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10" w:rsidRPr="00551369" w:rsidRDefault="005E3010" w:rsidP="005513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551369" w:rsidRDefault="005E3010" w:rsidP="005513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551369" w:rsidRDefault="005E3010" w:rsidP="005513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69">
        <w:rPr>
          <w:rFonts w:ascii="Times New Roman" w:hAnsi="Times New Roman" w:cs="Times New Roman"/>
          <w:b/>
          <w:sz w:val="28"/>
          <w:szCs w:val="28"/>
        </w:rPr>
        <w:t>ХА</w:t>
      </w:r>
      <w:r w:rsidR="00373D6E" w:rsidRPr="00551369">
        <w:rPr>
          <w:rFonts w:ascii="Times New Roman" w:hAnsi="Times New Roman" w:cs="Times New Roman"/>
          <w:b/>
          <w:sz w:val="28"/>
          <w:szCs w:val="28"/>
        </w:rPr>
        <w:t>НТЫ-МАНСИЙСКИЙ АВТОНОМНЫЙ ОКРУГ</w:t>
      </w:r>
      <w:r w:rsidRPr="00551369">
        <w:rPr>
          <w:rFonts w:ascii="Times New Roman" w:hAnsi="Times New Roman" w:cs="Times New Roman"/>
          <w:b/>
          <w:sz w:val="28"/>
          <w:szCs w:val="28"/>
        </w:rPr>
        <w:t>–ЮГРА</w:t>
      </w:r>
    </w:p>
    <w:p w:rsidR="005E3010" w:rsidRPr="00551369" w:rsidRDefault="005E3010" w:rsidP="00551369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51369">
        <w:rPr>
          <w:rFonts w:ascii="Times New Roman" w:hAnsi="Times New Roman" w:cs="Times New Roman"/>
          <w:b/>
          <w:sz w:val="28"/>
          <w:szCs w:val="28"/>
        </w:rPr>
        <w:tab/>
      </w:r>
      <w:r w:rsidRPr="00551369"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5E3010" w:rsidRPr="00551369" w:rsidRDefault="005E3010" w:rsidP="005513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6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5E3010" w:rsidRPr="00551369" w:rsidRDefault="005E3010" w:rsidP="005513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551369" w:rsidRDefault="005E3010" w:rsidP="005513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69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5E3010" w:rsidRPr="00551369" w:rsidRDefault="005E3010" w:rsidP="005513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551369" w:rsidRDefault="005E3010" w:rsidP="005513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136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5136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E6B88" w:rsidRDefault="003E6B88" w:rsidP="00551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551369" w:rsidRDefault="003E6B88" w:rsidP="00551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363E" w:rsidRPr="005513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4363E" w:rsidRPr="00551369">
        <w:rPr>
          <w:rFonts w:ascii="Times New Roman" w:hAnsi="Times New Roman" w:cs="Times New Roman"/>
          <w:sz w:val="28"/>
          <w:szCs w:val="28"/>
        </w:rPr>
        <w:t>.2014</w:t>
      </w:r>
      <w:r w:rsidR="00720136" w:rsidRPr="00551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4363E" w:rsidRPr="00551369">
        <w:rPr>
          <w:rFonts w:ascii="Times New Roman" w:hAnsi="Times New Roman" w:cs="Times New Roman"/>
          <w:sz w:val="28"/>
          <w:szCs w:val="28"/>
        </w:rPr>
        <w:t xml:space="preserve">     </w:t>
      </w:r>
      <w:r w:rsidR="00720136" w:rsidRPr="005513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4E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136" w:rsidRPr="00551369">
        <w:rPr>
          <w:rFonts w:ascii="Times New Roman" w:hAnsi="Times New Roman" w:cs="Times New Roman"/>
          <w:sz w:val="28"/>
          <w:szCs w:val="28"/>
        </w:rPr>
        <w:t xml:space="preserve"> №</w:t>
      </w:r>
      <w:r w:rsidR="00FF5242" w:rsidRPr="00551369">
        <w:rPr>
          <w:rFonts w:ascii="Times New Roman" w:hAnsi="Times New Roman" w:cs="Times New Roman"/>
          <w:sz w:val="28"/>
          <w:szCs w:val="28"/>
        </w:rPr>
        <w:t xml:space="preserve"> </w:t>
      </w:r>
      <w:r w:rsidR="00984E59">
        <w:rPr>
          <w:rFonts w:ascii="Times New Roman" w:hAnsi="Times New Roman" w:cs="Times New Roman"/>
          <w:sz w:val="28"/>
          <w:szCs w:val="28"/>
        </w:rPr>
        <w:t>421</w:t>
      </w:r>
    </w:p>
    <w:p w:rsidR="005E3010" w:rsidRPr="00551369" w:rsidRDefault="005E3010" w:rsidP="00551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AEC" w:rsidRPr="00551369" w:rsidRDefault="00720136" w:rsidP="00551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369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EE6F81" w:rsidRDefault="00C1432F" w:rsidP="00551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3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 w:rsidRPr="00551369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EE6F81" w:rsidRDefault="00E44AEC" w:rsidP="00551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369">
        <w:rPr>
          <w:rFonts w:ascii="Times New Roman" w:hAnsi="Times New Roman" w:cs="Times New Roman"/>
          <w:sz w:val="28"/>
          <w:szCs w:val="28"/>
        </w:rPr>
        <w:t xml:space="preserve">«Культура Ханты-Мансийского </w:t>
      </w:r>
    </w:p>
    <w:p w:rsidR="00720136" w:rsidRPr="00551369" w:rsidRDefault="00E44AEC" w:rsidP="00551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369">
        <w:rPr>
          <w:rFonts w:ascii="Times New Roman" w:hAnsi="Times New Roman" w:cs="Times New Roman"/>
          <w:sz w:val="28"/>
          <w:szCs w:val="28"/>
        </w:rPr>
        <w:t>района на 2014 – 2017 годы»</w:t>
      </w:r>
    </w:p>
    <w:p w:rsidR="00720136" w:rsidRDefault="00720136" w:rsidP="00551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F81" w:rsidRDefault="00EE6F81" w:rsidP="00551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F81" w:rsidRPr="00551369" w:rsidRDefault="00EE6F81" w:rsidP="00551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551369" w:rsidRDefault="00720136" w:rsidP="00551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369">
        <w:rPr>
          <w:rFonts w:ascii="Times New Roman" w:hAnsi="Times New Roman" w:cs="Times New Roman"/>
          <w:sz w:val="28"/>
          <w:szCs w:val="28"/>
        </w:rPr>
        <w:tab/>
      </w:r>
      <w:r w:rsidR="00EE6F81">
        <w:rPr>
          <w:rFonts w:ascii="Times New Roman" w:hAnsi="Times New Roman" w:cs="Times New Roman"/>
          <w:sz w:val="28"/>
          <w:szCs w:val="28"/>
        </w:rPr>
        <w:t xml:space="preserve">Заслушав информацию о </w:t>
      </w:r>
      <w:r w:rsidR="00EE6F81" w:rsidRPr="000E3F31">
        <w:rPr>
          <w:rFonts w:ascii="Times New Roman" w:hAnsi="Times New Roman" w:cs="Times New Roman"/>
          <w:sz w:val="28"/>
          <w:szCs w:val="28"/>
        </w:rPr>
        <w:t xml:space="preserve">ходе реализации муниципальной программы </w:t>
      </w:r>
      <w:r w:rsidR="00E44AEC" w:rsidRPr="00551369">
        <w:rPr>
          <w:rFonts w:ascii="Times New Roman" w:hAnsi="Times New Roman" w:cs="Times New Roman"/>
          <w:sz w:val="28"/>
          <w:szCs w:val="28"/>
        </w:rPr>
        <w:t>«Культура Ханты-Мансийского района на 2014 – 2017 годы» за 2014 год</w:t>
      </w:r>
      <w:r w:rsidRPr="005513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0136" w:rsidRPr="00551369" w:rsidRDefault="00720136" w:rsidP="003E6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010" w:rsidRPr="00551369" w:rsidRDefault="005E3010" w:rsidP="0055136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1369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Pr="00551369" w:rsidRDefault="005E3010" w:rsidP="00551369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5E3010" w:rsidRPr="00551369" w:rsidRDefault="005E3010" w:rsidP="0055136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6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3010" w:rsidRPr="00551369" w:rsidRDefault="005E3010" w:rsidP="0055136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9454D9" w:rsidRDefault="00720136" w:rsidP="009454D9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9454D9">
        <w:rPr>
          <w:sz w:val="28"/>
          <w:szCs w:val="28"/>
        </w:rPr>
        <w:t xml:space="preserve">Информацию о ходе реализации </w:t>
      </w:r>
      <w:r w:rsidR="005E3010" w:rsidRPr="009454D9">
        <w:rPr>
          <w:sz w:val="28"/>
          <w:szCs w:val="28"/>
        </w:rPr>
        <w:t xml:space="preserve">муниципальной </w:t>
      </w:r>
      <w:r w:rsidRPr="009454D9">
        <w:rPr>
          <w:sz w:val="28"/>
          <w:szCs w:val="28"/>
        </w:rPr>
        <w:t xml:space="preserve">программы </w:t>
      </w:r>
      <w:r w:rsidR="005E3010" w:rsidRPr="009454D9">
        <w:rPr>
          <w:sz w:val="28"/>
          <w:szCs w:val="28"/>
        </w:rPr>
        <w:t>«</w:t>
      </w:r>
      <w:r w:rsidR="00E44AEC" w:rsidRPr="009454D9">
        <w:rPr>
          <w:sz w:val="28"/>
          <w:szCs w:val="28"/>
        </w:rPr>
        <w:t xml:space="preserve">Культура Ханты-Мансийского района на 2014 – 2017 годы» </w:t>
      </w:r>
      <w:r w:rsidR="009454D9">
        <w:rPr>
          <w:spacing w:val="1"/>
          <w:sz w:val="28"/>
          <w:szCs w:val="28"/>
        </w:rPr>
        <w:t>за 2014 год принять к сведению.</w:t>
      </w:r>
      <w:r w:rsidR="009454D9" w:rsidRPr="003F124B">
        <w:rPr>
          <w:spacing w:val="1"/>
          <w:sz w:val="28"/>
          <w:szCs w:val="28"/>
        </w:rPr>
        <w:t xml:space="preserve"> </w:t>
      </w:r>
    </w:p>
    <w:p w:rsidR="009454D9" w:rsidRPr="009454D9" w:rsidRDefault="009454D9" w:rsidP="009454D9">
      <w:pPr>
        <w:jc w:val="both"/>
        <w:rPr>
          <w:bCs/>
          <w:sz w:val="28"/>
          <w:szCs w:val="28"/>
        </w:rPr>
      </w:pPr>
    </w:p>
    <w:p w:rsidR="005E3010" w:rsidRPr="00551369" w:rsidRDefault="005E3010" w:rsidP="009454D9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369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 w:rsidR="00081789" w:rsidRPr="00551369">
        <w:rPr>
          <w:rFonts w:ascii="Times New Roman" w:eastAsia="Calibri" w:hAnsi="Times New Roman" w:cs="Times New Roman"/>
          <w:sz w:val="28"/>
          <w:szCs w:val="28"/>
        </w:rPr>
        <w:t>с момента его подписания</w:t>
      </w:r>
      <w:r w:rsidRPr="005513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3010" w:rsidRPr="00551369" w:rsidRDefault="005E3010" w:rsidP="00551369">
      <w:pPr>
        <w:jc w:val="both"/>
        <w:rPr>
          <w:sz w:val="28"/>
          <w:szCs w:val="28"/>
        </w:rPr>
      </w:pPr>
    </w:p>
    <w:p w:rsidR="005E3010" w:rsidRPr="00551369" w:rsidRDefault="005E3010" w:rsidP="00551369">
      <w:pPr>
        <w:rPr>
          <w:sz w:val="28"/>
          <w:szCs w:val="28"/>
        </w:rPr>
      </w:pPr>
    </w:p>
    <w:p w:rsidR="005B06B9" w:rsidRPr="00551369" w:rsidRDefault="005B06B9" w:rsidP="00551369">
      <w:pPr>
        <w:rPr>
          <w:sz w:val="28"/>
          <w:szCs w:val="28"/>
        </w:rPr>
      </w:pPr>
    </w:p>
    <w:p w:rsidR="005B06B9" w:rsidRPr="00551369" w:rsidRDefault="005B06B9" w:rsidP="00551369">
      <w:pPr>
        <w:rPr>
          <w:sz w:val="28"/>
          <w:szCs w:val="28"/>
        </w:rPr>
      </w:pPr>
    </w:p>
    <w:p w:rsidR="00EE6F81" w:rsidRPr="004F277D" w:rsidRDefault="00EE6F81" w:rsidP="00EE6F81">
      <w:pPr>
        <w:rPr>
          <w:sz w:val="28"/>
          <w:szCs w:val="28"/>
        </w:rPr>
      </w:pPr>
      <w:r w:rsidRPr="004F277D">
        <w:rPr>
          <w:sz w:val="28"/>
          <w:szCs w:val="28"/>
        </w:rPr>
        <w:t xml:space="preserve">Глава </w:t>
      </w:r>
    </w:p>
    <w:p w:rsidR="00EE6F81" w:rsidRPr="004F277D" w:rsidRDefault="00EE6F81" w:rsidP="00EE6F81">
      <w:pPr>
        <w:rPr>
          <w:sz w:val="28"/>
          <w:szCs w:val="28"/>
        </w:rPr>
      </w:pPr>
      <w:r w:rsidRPr="004F277D">
        <w:rPr>
          <w:sz w:val="28"/>
          <w:szCs w:val="28"/>
        </w:rPr>
        <w:t xml:space="preserve">Ханты-Мансийского района                                   </w:t>
      </w:r>
      <w:r>
        <w:rPr>
          <w:sz w:val="28"/>
          <w:szCs w:val="28"/>
        </w:rPr>
        <w:t xml:space="preserve">         </w:t>
      </w:r>
      <w:r w:rsidRPr="004F277D">
        <w:rPr>
          <w:sz w:val="28"/>
          <w:szCs w:val="28"/>
        </w:rPr>
        <w:t xml:space="preserve">             П.Н.  Захаров</w:t>
      </w:r>
    </w:p>
    <w:p w:rsidR="00F41110" w:rsidRPr="00551369" w:rsidRDefault="00F41110" w:rsidP="00551369">
      <w:pPr>
        <w:rPr>
          <w:sz w:val="28"/>
          <w:szCs w:val="28"/>
        </w:rPr>
      </w:pPr>
    </w:p>
    <w:p w:rsidR="0067193D" w:rsidRPr="00551369" w:rsidRDefault="00984E59" w:rsidP="00551369">
      <w:pPr>
        <w:rPr>
          <w:sz w:val="28"/>
          <w:szCs w:val="28"/>
        </w:rPr>
        <w:sectPr w:rsidR="0067193D" w:rsidRPr="00551369" w:rsidSect="00551369">
          <w:type w:val="continuous"/>
          <w:pgSz w:w="11906" w:h="16838"/>
          <w:pgMar w:top="1134" w:right="851" w:bottom="1134" w:left="1985" w:header="709" w:footer="709" w:gutter="0"/>
          <w:cols w:space="720"/>
        </w:sectPr>
      </w:pPr>
      <w:r>
        <w:rPr>
          <w:sz w:val="28"/>
          <w:szCs w:val="28"/>
        </w:rPr>
        <w:t>18</w:t>
      </w:r>
      <w:r w:rsidRPr="0055136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51369">
        <w:rPr>
          <w:sz w:val="28"/>
          <w:szCs w:val="28"/>
        </w:rPr>
        <w:t>.2014</w:t>
      </w:r>
    </w:p>
    <w:p w:rsidR="003E6B88" w:rsidRDefault="003E6B88" w:rsidP="00551369">
      <w:pPr>
        <w:ind w:left="5954"/>
        <w:jc w:val="right"/>
        <w:rPr>
          <w:sz w:val="28"/>
          <w:szCs w:val="28"/>
        </w:rPr>
      </w:pPr>
    </w:p>
    <w:p w:rsidR="003E6B88" w:rsidRDefault="003E6B88" w:rsidP="00551369">
      <w:pPr>
        <w:ind w:left="5954"/>
        <w:jc w:val="right"/>
        <w:rPr>
          <w:sz w:val="28"/>
          <w:szCs w:val="28"/>
        </w:rPr>
      </w:pPr>
    </w:p>
    <w:p w:rsidR="003E6B88" w:rsidRDefault="003E6B88" w:rsidP="00551369">
      <w:pPr>
        <w:ind w:left="5954"/>
        <w:jc w:val="right"/>
        <w:rPr>
          <w:sz w:val="28"/>
          <w:szCs w:val="28"/>
        </w:rPr>
      </w:pPr>
    </w:p>
    <w:p w:rsidR="00EE6F81" w:rsidRDefault="00EE6F81" w:rsidP="00551369">
      <w:pPr>
        <w:ind w:left="5954"/>
        <w:jc w:val="right"/>
        <w:rPr>
          <w:sz w:val="28"/>
          <w:szCs w:val="28"/>
        </w:rPr>
      </w:pPr>
    </w:p>
    <w:p w:rsidR="003E6B88" w:rsidRDefault="003E6B88" w:rsidP="00551369">
      <w:pPr>
        <w:ind w:left="5954"/>
        <w:jc w:val="right"/>
        <w:rPr>
          <w:sz w:val="28"/>
          <w:szCs w:val="28"/>
        </w:rPr>
      </w:pPr>
    </w:p>
    <w:p w:rsidR="003E6B88" w:rsidRDefault="003E6B88" w:rsidP="00551369">
      <w:pPr>
        <w:ind w:left="5954"/>
        <w:jc w:val="right"/>
        <w:rPr>
          <w:sz w:val="28"/>
          <w:szCs w:val="28"/>
        </w:rPr>
      </w:pPr>
    </w:p>
    <w:p w:rsidR="003E6B88" w:rsidRPr="003E6B88" w:rsidRDefault="003E6B88" w:rsidP="003E6B88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1</w:t>
      </w:r>
    </w:p>
    <w:p w:rsidR="003E6B88" w:rsidRPr="003E6B88" w:rsidRDefault="003E6B88" w:rsidP="003E6B88">
      <w:pPr>
        <w:tabs>
          <w:tab w:val="left" w:pos="3360"/>
        </w:tabs>
        <w:jc w:val="right"/>
        <w:rPr>
          <w:sz w:val="28"/>
          <w:szCs w:val="28"/>
        </w:rPr>
      </w:pPr>
      <w:r w:rsidRPr="003E6B88">
        <w:rPr>
          <w:sz w:val="28"/>
          <w:szCs w:val="28"/>
        </w:rPr>
        <w:t xml:space="preserve">к решению Думы </w:t>
      </w:r>
    </w:p>
    <w:p w:rsidR="003E6B88" w:rsidRPr="003E6B88" w:rsidRDefault="003E6B88" w:rsidP="003E6B88">
      <w:pPr>
        <w:tabs>
          <w:tab w:val="left" w:pos="3360"/>
        </w:tabs>
        <w:jc w:val="right"/>
        <w:rPr>
          <w:sz w:val="28"/>
          <w:szCs w:val="28"/>
        </w:rPr>
      </w:pPr>
      <w:r w:rsidRPr="003E6B88">
        <w:rPr>
          <w:sz w:val="28"/>
          <w:szCs w:val="28"/>
        </w:rPr>
        <w:t>Ханты-Мансийского района</w:t>
      </w:r>
    </w:p>
    <w:p w:rsidR="00F41110" w:rsidRPr="00551369" w:rsidRDefault="003E6B88" w:rsidP="003E6B88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 w:rsidRPr="003E6B88">
        <w:rPr>
          <w:sz w:val="28"/>
          <w:szCs w:val="28"/>
        </w:rPr>
        <w:t xml:space="preserve">от  </w:t>
      </w:r>
      <w:r>
        <w:rPr>
          <w:sz w:val="28"/>
          <w:szCs w:val="28"/>
        </w:rPr>
        <w:t>18</w:t>
      </w:r>
      <w:r w:rsidRPr="0055136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51369">
        <w:rPr>
          <w:sz w:val="28"/>
          <w:szCs w:val="28"/>
        </w:rPr>
        <w:t>.2014</w:t>
      </w:r>
      <w:r>
        <w:rPr>
          <w:sz w:val="28"/>
          <w:szCs w:val="28"/>
        </w:rPr>
        <w:t xml:space="preserve">  № </w:t>
      </w:r>
      <w:r w:rsidR="00984E59">
        <w:rPr>
          <w:sz w:val="28"/>
          <w:szCs w:val="28"/>
        </w:rPr>
        <w:t>421</w:t>
      </w:r>
    </w:p>
    <w:p w:rsidR="00F41110" w:rsidRPr="00551369" w:rsidRDefault="00F41110" w:rsidP="00551369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F41110" w:rsidRPr="00551369" w:rsidRDefault="00F41110" w:rsidP="00551369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F41110" w:rsidRPr="00551369" w:rsidRDefault="00F41110" w:rsidP="00551369">
      <w:pPr>
        <w:tabs>
          <w:tab w:val="left" w:pos="3360"/>
        </w:tabs>
        <w:jc w:val="center"/>
        <w:rPr>
          <w:b/>
          <w:sz w:val="28"/>
          <w:szCs w:val="28"/>
        </w:rPr>
      </w:pPr>
      <w:r w:rsidRPr="00551369">
        <w:rPr>
          <w:b/>
          <w:bCs/>
          <w:sz w:val="28"/>
          <w:szCs w:val="28"/>
        </w:rPr>
        <w:t>Информация о</w:t>
      </w:r>
      <w:r w:rsidRPr="00551369">
        <w:rPr>
          <w:b/>
          <w:sz w:val="28"/>
          <w:szCs w:val="28"/>
        </w:rPr>
        <w:t xml:space="preserve"> ходе реализации муниципальной программы </w:t>
      </w:r>
    </w:p>
    <w:p w:rsidR="003E6B88" w:rsidRDefault="00F41110" w:rsidP="00551369">
      <w:pPr>
        <w:tabs>
          <w:tab w:val="left" w:pos="3360"/>
        </w:tabs>
        <w:jc w:val="center"/>
        <w:rPr>
          <w:b/>
          <w:sz w:val="28"/>
          <w:szCs w:val="28"/>
        </w:rPr>
      </w:pPr>
      <w:r w:rsidRPr="00551369">
        <w:rPr>
          <w:b/>
          <w:sz w:val="28"/>
          <w:szCs w:val="28"/>
        </w:rPr>
        <w:t xml:space="preserve">«Культура Ханты-Мансийского района на 2014 – 2017 годы» </w:t>
      </w:r>
    </w:p>
    <w:p w:rsidR="00F41110" w:rsidRPr="00551369" w:rsidRDefault="00F41110" w:rsidP="00551369">
      <w:pPr>
        <w:tabs>
          <w:tab w:val="left" w:pos="3360"/>
        </w:tabs>
        <w:jc w:val="center"/>
        <w:rPr>
          <w:b/>
          <w:sz w:val="28"/>
          <w:szCs w:val="28"/>
        </w:rPr>
      </w:pPr>
      <w:r w:rsidRPr="00551369">
        <w:rPr>
          <w:b/>
          <w:sz w:val="28"/>
          <w:szCs w:val="28"/>
        </w:rPr>
        <w:t>за 2014 год</w:t>
      </w:r>
    </w:p>
    <w:p w:rsidR="00F41110" w:rsidRPr="00551369" w:rsidRDefault="00F41110" w:rsidP="00551369">
      <w:pPr>
        <w:pStyle w:val="a8"/>
        <w:jc w:val="center"/>
        <w:rPr>
          <w:b/>
          <w:bCs/>
        </w:rPr>
      </w:pPr>
    </w:p>
    <w:p w:rsidR="00F41110" w:rsidRPr="00551369" w:rsidRDefault="00F41110" w:rsidP="00551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36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551369">
        <w:rPr>
          <w:rFonts w:ascii="Times New Roman" w:hAnsi="Times New Roman" w:cs="Times New Roman"/>
          <w:bCs/>
          <w:sz w:val="28"/>
          <w:szCs w:val="28"/>
        </w:rPr>
        <w:t>Муниципальная программа «</w:t>
      </w:r>
      <w:r w:rsidRPr="00551369">
        <w:rPr>
          <w:rFonts w:ascii="Times New Roman" w:hAnsi="Times New Roman" w:cs="Times New Roman"/>
          <w:sz w:val="28"/>
          <w:szCs w:val="28"/>
        </w:rPr>
        <w:t>Культура Ханты-Мансийского района на 2014 – 2017 годы</w:t>
      </w:r>
      <w:r w:rsidRPr="00551369">
        <w:rPr>
          <w:rFonts w:ascii="Times New Roman" w:hAnsi="Times New Roman" w:cs="Times New Roman"/>
          <w:bCs/>
          <w:sz w:val="28"/>
          <w:szCs w:val="28"/>
        </w:rPr>
        <w:t>» утверждена постановлением администрации Ханты-Мансийского района от 30 сентября 2013 года  № 245 (</w:t>
      </w:r>
      <w:r w:rsidRPr="00551369">
        <w:rPr>
          <w:rFonts w:ascii="Times New Roman" w:hAnsi="Times New Roman" w:cs="Times New Roman"/>
          <w:sz w:val="28"/>
          <w:szCs w:val="28"/>
        </w:rPr>
        <w:t>в редакции от 14 апреля 2014</w:t>
      </w:r>
      <w:r w:rsidRPr="0055136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551369">
        <w:rPr>
          <w:rFonts w:ascii="Times New Roman" w:hAnsi="Times New Roman" w:cs="Times New Roman"/>
          <w:sz w:val="28"/>
          <w:szCs w:val="28"/>
        </w:rPr>
        <w:t xml:space="preserve"> № 73, </w:t>
      </w:r>
      <w:r w:rsidRPr="00551369">
        <w:rPr>
          <w:rFonts w:ascii="Times New Roman" w:eastAsia="Calibri" w:hAnsi="Times New Roman" w:cs="Times New Roman"/>
          <w:sz w:val="28"/>
          <w:szCs w:val="28"/>
        </w:rPr>
        <w:t>от 22 июля 2014</w:t>
      </w:r>
      <w:r w:rsidRPr="00551369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551369">
        <w:rPr>
          <w:rFonts w:ascii="Times New Roman" w:eastAsia="Calibri" w:hAnsi="Times New Roman" w:cs="Times New Roman"/>
          <w:sz w:val="28"/>
          <w:szCs w:val="28"/>
        </w:rPr>
        <w:t xml:space="preserve"> № 195</w:t>
      </w:r>
      <w:r w:rsidRPr="00551369">
        <w:rPr>
          <w:rFonts w:ascii="Times New Roman" w:hAnsi="Times New Roman" w:cs="Times New Roman"/>
          <w:sz w:val="28"/>
          <w:szCs w:val="28"/>
        </w:rPr>
        <w:t>, от 26 сентября 2014</w:t>
      </w:r>
      <w:r w:rsidRPr="00551369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551369">
        <w:rPr>
          <w:rFonts w:ascii="Times New Roman" w:hAnsi="Times New Roman" w:cs="Times New Roman"/>
          <w:sz w:val="28"/>
          <w:szCs w:val="28"/>
        </w:rPr>
        <w:t xml:space="preserve"> № 264, от 30 сентября 2014</w:t>
      </w:r>
      <w:r w:rsidRPr="0055136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551369">
        <w:rPr>
          <w:rFonts w:ascii="Times New Roman" w:hAnsi="Times New Roman" w:cs="Times New Roman"/>
          <w:sz w:val="28"/>
          <w:szCs w:val="28"/>
        </w:rPr>
        <w:t xml:space="preserve"> № 276, </w:t>
      </w:r>
      <w:r w:rsidRPr="00551369">
        <w:rPr>
          <w:rFonts w:ascii="Times New Roman" w:eastAsia="Calibri" w:hAnsi="Times New Roman" w:cs="Times New Roman"/>
          <w:sz w:val="28"/>
          <w:szCs w:val="28"/>
        </w:rPr>
        <w:t>от 27 октября 2014 года № 310</w:t>
      </w:r>
      <w:r w:rsidRPr="00551369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F41110" w:rsidRPr="00551369" w:rsidRDefault="00F41110" w:rsidP="00551369">
      <w:pPr>
        <w:pStyle w:val="a8"/>
        <w:jc w:val="both"/>
        <w:rPr>
          <w:bCs/>
        </w:rPr>
      </w:pPr>
      <w:r w:rsidRPr="00551369">
        <w:rPr>
          <w:bCs/>
        </w:rPr>
        <w:tab/>
        <w:t>Финансирование программы в 2014 году состав</w:t>
      </w:r>
      <w:r w:rsidR="003529A7">
        <w:rPr>
          <w:bCs/>
        </w:rPr>
        <w:t>ило</w:t>
      </w:r>
      <w:r w:rsidRPr="00551369">
        <w:t xml:space="preserve"> - </w:t>
      </w:r>
      <w:r w:rsidRPr="00551369">
        <w:rPr>
          <w:lang w:eastAsia="en-US"/>
        </w:rPr>
        <w:t xml:space="preserve">96 909,9 </w:t>
      </w:r>
      <w:r w:rsidRPr="00551369">
        <w:t>тыс.  рублей</w:t>
      </w:r>
      <w:r w:rsidRPr="00551369">
        <w:rPr>
          <w:bCs/>
        </w:rPr>
        <w:t xml:space="preserve">, в том числе: бюджет автономного округа </w:t>
      </w:r>
      <w:r w:rsidRPr="00551369">
        <w:t>-  75 161,0 тыс. рублей,</w:t>
      </w:r>
      <w:r w:rsidRPr="00551369">
        <w:rPr>
          <w:bCs/>
        </w:rPr>
        <w:t xml:space="preserve"> бюджет района </w:t>
      </w:r>
      <w:r w:rsidR="003529A7">
        <w:rPr>
          <w:bCs/>
        </w:rPr>
        <w:t xml:space="preserve">- </w:t>
      </w:r>
      <w:r w:rsidRPr="00551369">
        <w:rPr>
          <w:lang w:eastAsia="en-US"/>
        </w:rPr>
        <w:t xml:space="preserve">21 748,9 </w:t>
      </w:r>
      <w:r w:rsidRPr="00551369">
        <w:t>тыс. рублей</w:t>
      </w:r>
      <w:r w:rsidRPr="00551369">
        <w:rPr>
          <w:bCs/>
        </w:rPr>
        <w:t>.</w:t>
      </w:r>
    </w:p>
    <w:p w:rsidR="00F41110" w:rsidRPr="00551369" w:rsidRDefault="00F41110" w:rsidP="00551369">
      <w:pPr>
        <w:ind w:firstLine="709"/>
        <w:jc w:val="both"/>
        <w:rPr>
          <w:sz w:val="28"/>
          <w:szCs w:val="28"/>
        </w:rPr>
      </w:pPr>
      <w:r w:rsidRPr="00551369">
        <w:rPr>
          <w:sz w:val="28"/>
          <w:szCs w:val="28"/>
        </w:rPr>
        <w:t xml:space="preserve">В </w:t>
      </w:r>
      <w:proofErr w:type="gramStart"/>
      <w:r w:rsidRPr="00551369">
        <w:rPr>
          <w:sz w:val="28"/>
          <w:szCs w:val="28"/>
        </w:rPr>
        <w:t>рамках</w:t>
      </w:r>
      <w:proofErr w:type="gramEnd"/>
      <w:r w:rsidRPr="00551369">
        <w:rPr>
          <w:sz w:val="28"/>
          <w:szCs w:val="28"/>
        </w:rPr>
        <w:t xml:space="preserve"> реализации программы в 2014 году достигнуты следующие результаты:  </w:t>
      </w:r>
    </w:p>
    <w:p w:rsidR="00F41110" w:rsidRPr="00551369" w:rsidRDefault="003529A7" w:rsidP="00551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о</w:t>
      </w:r>
      <w:r w:rsidR="00F41110" w:rsidRPr="00551369">
        <w:rPr>
          <w:sz w:val="28"/>
          <w:szCs w:val="28"/>
          <w:lang w:eastAsia="en-US"/>
        </w:rPr>
        <w:t xml:space="preserve">рганизовано четыре масштабных мероприятия районного уровня </w:t>
      </w:r>
      <w:r w:rsidR="00F41110" w:rsidRPr="00551369">
        <w:rPr>
          <w:sz w:val="28"/>
          <w:szCs w:val="28"/>
        </w:rPr>
        <w:t>(показатель сохранен на уровне 2013 года)</w:t>
      </w:r>
      <w:r w:rsidR="00F41110" w:rsidRPr="00551369">
        <w:rPr>
          <w:sz w:val="28"/>
          <w:szCs w:val="28"/>
          <w:lang w:eastAsia="en-US"/>
        </w:rPr>
        <w:t>, в том числе фестиваль народного творчества «Поет село родное», в 2014 году фестивалю присвоен статус окружного</w:t>
      </w:r>
      <w:r>
        <w:rPr>
          <w:sz w:val="28"/>
          <w:szCs w:val="28"/>
        </w:rPr>
        <w:t>;</w:t>
      </w:r>
    </w:p>
    <w:p w:rsidR="003529A7" w:rsidRPr="00551369" w:rsidRDefault="003529A7" w:rsidP="003529A7">
      <w:pPr>
        <w:pStyle w:val="a8"/>
        <w:ind w:firstLine="708"/>
        <w:jc w:val="both"/>
      </w:pPr>
      <w:r>
        <w:t>- р</w:t>
      </w:r>
      <w:r w:rsidRPr="00551369">
        <w:t xml:space="preserve">асширена сеть отделений муниципального бюджетного образовательного учреждения дополнительного образования детей  Ханты – Мансийского района «Детская музыкальная школа» (далее – музыкальная школа), открыто </w:t>
      </w:r>
      <w:r>
        <w:t xml:space="preserve">шестое отделение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Селиярово</w:t>
      </w:r>
      <w:proofErr w:type="spellEnd"/>
      <w:r>
        <w:t>;</w:t>
      </w:r>
    </w:p>
    <w:p w:rsidR="003529A7" w:rsidRDefault="003529A7" w:rsidP="00551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41110" w:rsidRPr="00551369">
        <w:rPr>
          <w:sz w:val="28"/>
          <w:szCs w:val="28"/>
        </w:rPr>
        <w:t>величен</w:t>
      </w:r>
      <w:r>
        <w:rPr>
          <w:sz w:val="28"/>
          <w:szCs w:val="28"/>
        </w:rPr>
        <w:t>ы:</w:t>
      </w:r>
    </w:p>
    <w:p w:rsidR="00F41110" w:rsidRPr="00551369" w:rsidRDefault="00F41110" w:rsidP="003529A7">
      <w:pPr>
        <w:ind w:left="708" w:firstLine="709"/>
        <w:jc w:val="both"/>
        <w:rPr>
          <w:sz w:val="28"/>
          <w:szCs w:val="28"/>
        </w:rPr>
      </w:pPr>
      <w:r w:rsidRPr="00551369">
        <w:rPr>
          <w:sz w:val="28"/>
          <w:szCs w:val="28"/>
        </w:rPr>
        <w:t>количество призовых мест, полученных творческими коллективами и солистами района на конкурсах и фестивалях Всероссийского и окружного уровней. Итоги участия 2014 года - 15 призовых мест (показате</w:t>
      </w:r>
      <w:r w:rsidR="003529A7">
        <w:rPr>
          <w:sz w:val="28"/>
          <w:szCs w:val="28"/>
        </w:rPr>
        <w:t>ль 2013 года – 9 призовых мест);</w:t>
      </w:r>
    </w:p>
    <w:p w:rsidR="00F41110" w:rsidRPr="00551369" w:rsidRDefault="00F41110" w:rsidP="003529A7">
      <w:pPr>
        <w:pStyle w:val="a8"/>
        <w:ind w:left="708" w:firstLine="708"/>
        <w:jc w:val="both"/>
      </w:pPr>
      <w:r w:rsidRPr="00551369">
        <w:t>доля обеспеченности музыкальными инструментами музыкальной школы с 30 до 61,7 % (приобретено 15 е</w:t>
      </w:r>
      <w:r w:rsidR="003529A7">
        <w:t>диниц музыкальных инструментов);</w:t>
      </w:r>
    </w:p>
    <w:p w:rsidR="00F41110" w:rsidRPr="00551369" w:rsidRDefault="00F41110" w:rsidP="00551369">
      <w:pPr>
        <w:pStyle w:val="a8"/>
        <w:jc w:val="both"/>
        <w:rPr>
          <w:vertAlign w:val="superscript"/>
        </w:rPr>
      </w:pPr>
      <w:r w:rsidRPr="00551369">
        <w:t xml:space="preserve">        </w:t>
      </w:r>
      <w:r w:rsidR="003529A7">
        <w:tab/>
      </w:r>
      <w:r w:rsidR="003529A7">
        <w:tab/>
      </w:r>
      <w:r w:rsidRPr="00551369">
        <w:t>библиотечный фонд муниципального казенного учреждения культуры Ханты – Мансийского района «Централизованная библиотечная система» (далее – Централизованная библиотечная система) на 1,8 тыс. экземпляров и составляет - 178,7 тыс. экземпляров (показатель 2013</w:t>
      </w:r>
      <w:r w:rsidR="003529A7">
        <w:t xml:space="preserve"> года - 176,9 тыс. экземпляров);</w:t>
      </w:r>
    </w:p>
    <w:p w:rsidR="00F41110" w:rsidRPr="00551369" w:rsidRDefault="00F41110" w:rsidP="003529A7">
      <w:pPr>
        <w:pStyle w:val="a8"/>
        <w:ind w:left="708" w:firstLine="708"/>
        <w:jc w:val="both"/>
      </w:pPr>
      <w:r w:rsidRPr="00551369">
        <w:lastRenderedPageBreak/>
        <w:t>доля общего библиотечного фонда Централизованной библиотечной системы отраженного в элект</w:t>
      </w:r>
      <w:r w:rsidR="003529A7">
        <w:t>ронном каталоге с 40% до 70,1%;</w:t>
      </w:r>
    </w:p>
    <w:p w:rsidR="00F41110" w:rsidRPr="00551369" w:rsidRDefault="00F41110" w:rsidP="003529A7">
      <w:pPr>
        <w:pStyle w:val="a8"/>
        <w:ind w:left="708" w:firstLine="708"/>
        <w:jc w:val="both"/>
      </w:pPr>
      <w:r w:rsidRPr="00551369">
        <w:t>доля национального фонда Централизованной библиотечной системы переведенного в электронную форму (оци</w:t>
      </w:r>
      <w:r w:rsidR="003529A7">
        <w:t>фровка книг) с 76,2% до 93,1%;</w:t>
      </w:r>
    </w:p>
    <w:p w:rsidR="00F41110" w:rsidRPr="00551369" w:rsidRDefault="00F41110" w:rsidP="003529A7">
      <w:pPr>
        <w:pStyle w:val="a8"/>
        <w:jc w:val="center"/>
      </w:pPr>
      <w:r w:rsidRPr="00551369">
        <w:t>Продолжено строительство объектов в сфере культуры:</w:t>
      </w:r>
    </w:p>
    <w:p w:rsidR="00F41110" w:rsidRPr="00551369" w:rsidRDefault="00F41110" w:rsidP="005513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369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 – Мансийского района.</w:t>
      </w:r>
    </w:p>
    <w:p w:rsidR="00F41110" w:rsidRPr="00551369" w:rsidRDefault="00F41110" w:rsidP="00551369">
      <w:pPr>
        <w:pStyle w:val="a8"/>
        <w:ind w:firstLine="708"/>
        <w:jc w:val="both"/>
        <w:rPr>
          <w:bCs/>
        </w:rPr>
      </w:pPr>
      <w:r w:rsidRPr="00551369">
        <w:rPr>
          <w:bCs/>
        </w:rPr>
        <w:t>Комплекс (сельский дом культуры – библиотека – школа – детский сад) в п. Кедровый Ханты-Мансийского района, мощность объекта 150 мест, 9100 экземпляров, 110 учащихся (наполняемость класса 16 человек), 60 воспитанников.</w:t>
      </w:r>
    </w:p>
    <w:p w:rsidR="00F41110" w:rsidRPr="00551369" w:rsidRDefault="00F41110" w:rsidP="00551369">
      <w:pPr>
        <w:pStyle w:val="a8"/>
        <w:ind w:firstLine="708"/>
        <w:jc w:val="both"/>
      </w:pPr>
      <w:r w:rsidRPr="00551369">
        <w:t xml:space="preserve">Продолжена реконструкция </w:t>
      </w:r>
      <w:r w:rsidRPr="00551369">
        <w:rPr>
          <w:lang w:eastAsia="en-US"/>
        </w:rPr>
        <w:t xml:space="preserve">объекта культурного наследия «Каменная церковь (Вознесенская) (конец </w:t>
      </w:r>
      <w:r w:rsidRPr="00551369">
        <w:rPr>
          <w:lang w:val="en-US" w:eastAsia="en-US"/>
        </w:rPr>
        <w:t>XIX</w:t>
      </w:r>
      <w:r w:rsidRPr="00551369">
        <w:rPr>
          <w:lang w:eastAsia="en-US"/>
        </w:rPr>
        <w:t xml:space="preserve"> века) п. </w:t>
      </w:r>
      <w:proofErr w:type="spellStart"/>
      <w:r w:rsidRPr="00551369">
        <w:rPr>
          <w:lang w:eastAsia="en-US"/>
        </w:rPr>
        <w:t>Горноправдинск</w:t>
      </w:r>
      <w:proofErr w:type="spellEnd"/>
      <w:r w:rsidRPr="00551369">
        <w:rPr>
          <w:lang w:eastAsia="en-US"/>
        </w:rPr>
        <w:t xml:space="preserve"> Ханты-Мансийского района, ул. Ленина».</w:t>
      </w:r>
    </w:p>
    <w:p w:rsidR="00F41110" w:rsidRPr="00551369" w:rsidRDefault="00F41110" w:rsidP="00551369">
      <w:pPr>
        <w:rPr>
          <w:sz w:val="28"/>
          <w:szCs w:val="28"/>
        </w:rPr>
        <w:sectPr w:rsidR="00F41110" w:rsidRPr="00551369" w:rsidSect="00551369">
          <w:type w:val="continuous"/>
          <w:pgSz w:w="11906" w:h="16838"/>
          <w:pgMar w:top="1134" w:right="851" w:bottom="1134" w:left="1985" w:header="708" w:footer="708" w:gutter="0"/>
          <w:cols w:space="708"/>
          <w:docGrid w:linePitch="360"/>
        </w:sectPr>
      </w:pPr>
    </w:p>
    <w:p w:rsidR="0054363E" w:rsidRPr="00551369" w:rsidRDefault="0054363E" w:rsidP="00551369">
      <w:pPr>
        <w:ind w:left="5954"/>
        <w:jc w:val="right"/>
        <w:rPr>
          <w:sz w:val="28"/>
          <w:szCs w:val="28"/>
        </w:rPr>
      </w:pPr>
      <w:r w:rsidRPr="00551369">
        <w:rPr>
          <w:sz w:val="28"/>
          <w:szCs w:val="28"/>
        </w:rPr>
        <w:lastRenderedPageBreak/>
        <w:t xml:space="preserve">Приложение  </w:t>
      </w:r>
      <w:r w:rsidR="00F41110" w:rsidRPr="00551369">
        <w:rPr>
          <w:sz w:val="28"/>
          <w:szCs w:val="28"/>
        </w:rPr>
        <w:t>2</w:t>
      </w:r>
    </w:p>
    <w:p w:rsidR="0054363E" w:rsidRPr="00551369" w:rsidRDefault="0054363E" w:rsidP="00551369">
      <w:pPr>
        <w:ind w:left="5954"/>
        <w:jc w:val="right"/>
        <w:rPr>
          <w:sz w:val="28"/>
          <w:szCs w:val="28"/>
        </w:rPr>
      </w:pPr>
      <w:r w:rsidRPr="00551369">
        <w:rPr>
          <w:sz w:val="28"/>
          <w:szCs w:val="28"/>
        </w:rPr>
        <w:t xml:space="preserve">к решению Думы </w:t>
      </w:r>
    </w:p>
    <w:p w:rsidR="0054363E" w:rsidRPr="00551369" w:rsidRDefault="0054363E" w:rsidP="00551369">
      <w:pPr>
        <w:ind w:left="5954"/>
        <w:jc w:val="right"/>
        <w:rPr>
          <w:sz w:val="28"/>
          <w:szCs w:val="28"/>
        </w:rPr>
      </w:pPr>
      <w:r w:rsidRPr="00551369">
        <w:rPr>
          <w:sz w:val="28"/>
          <w:szCs w:val="28"/>
        </w:rPr>
        <w:t>Ханты-Мансийского района</w:t>
      </w:r>
    </w:p>
    <w:p w:rsidR="003E6B88" w:rsidRPr="00551369" w:rsidRDefault="003E6B88" w:rsidP="003E6B88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 w:rsidRPr="003E6B88">
        <w:rPr>
          <w:sz w:val="28"/>
          <w:szCs w:val="28"/>
        </w:rPr>
        <w:t xml:space="preserve">от  </w:t>
      </w:r>
      <w:r>
        <w:rPr>
          <w:sz w:val="28"/>
          <w:szCs w:val="28"/>
        </w:rPr>
        <w:t>18</w:t>
      </w:r>
      <w:r w:rsidRPr="0055136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51369">
        <w:rPr>
          <w:sz w:val="28"/>
          <w:szCs w:val="28"/>
        </w:rPr>
        <w:t>.2014</w:t>
      </w:r>
      <w:r>
        <w:rPr>
          <w:sz w:val="28"/>
          <w:szCs w:val="28"/>
        </w:rPr>
        <w:t xml:space="preserve">  № </w:t>
      </w:r>
      <w:r w:rsidR="00984E59">
        <w:rPr>
          <w:sz w:val="28"/>
          <w:szCs w:val="28"/>
        </w:rPr>
        <w:t>421</w:t>
      </w:r>
      <w:bookmarkStart w:id="0" w:name="_GoBack"/>
      <w:bookmarkEnd w:id="0"/>
    </w:p>
    <w:p w:rsidR="0054363E" w:rsidRPr="00551369" w:rsidRDefault="0054363E" w:rsidP="00551369">
      <w:pPr>
        <w:rPr>
          <w:sz w:val="28"/>
          <w:szCs w:val="28"/>
        </w:rPr>
      </w:pPr>
    </w:p>
    <w:p w:rsidR="0054363E" w:rsidRPr="00551369" w:rsidRDefault="0054363E" w:rsidP="00551369">
      <w:pPr>
        <w:jc w:val="center"/>
        <w:rPr>
          <w:sz w:val="28"/>
          <w:szCs w:val="28"/>
        </w:rPr>
      </w:pPr>
    </w:p>
    <w:p w:rsidR="0054363E" w:rsidRPr="00551369" w:rsidRDefault="0054363E" w:rsidP="00551369">
      <w:pPr>
        <w:jc w:val="center"/>
        <w:rPr>
          <w:sz w:val="28"/>
          <w:szCs w:val="28"/>
        </w:rPr>
      </w:pPr>
      <w:r w:rsidRPr="00551369">
        <w:rPr>
          <w:sz w:val="28"/>
          <w:szCs w:val="28"/>
        </w:rPr>
        <w:t>Информация о целевом расходовании денежных средств на  реализацию программы</w:t>
      </w:r>
    </w:p>
    <w:p w:rsidR="0054363E" w:rsidRPr="00551369" w:rsidRDefault="0054363E" w:rsidP="00551369">
      <w:pPr>
        <w:jc w:val="center"/>
        <w:rPr>
          <w:sz w:val="28"/>
          <w:szCs w:val="28"/>
        </w:rPr>
      </w:pPr>
      <w:r w:rsidRPr="00551369">
        <w:rPr>
          <w:sz w:val="28"/>
          <w:szCs w:val="28"/>
        </w:rPr>
        <w:t xml:space="preserve"> «Культура Ханты-Мансийского района на 2014 – 2017 годы» за 2014 год в сумме </w:t>
      </w:r>
      <w:r w:rsidRPr="00551369">
        <w:rPr>
          <w:sz w:val="28"/>
          <w:szCs w:val="28"/>
          <w:lang w:eastAsia="en-US"/>
        </w:rPr>
        <w:t>96 909,9</w:t>
      </w:r>
      <w:r w:rsidRPr="00551369">
        <w:rPr>
          <w:sz w:val="28"/>
          <w:szCs w:val="28"/>
        </w:rPr>
        <w:t xml:space="preserve"> тыс. руб.</w:t>
      </w:r>
    </w:p>
    <w:p w:rsidR="0054363E" w:rsidRPr="00551369" w:rsidRDefault="0054363E" w:rsidP="00551369">
      <w:pPr>
        <w:tabs>
          <w:tab w:val="left" w:pos="4680"/>
        </w:tabs>
        <w:rPr>
          <w:sz w:val="28"/>
          <w:szCs w:val="28"/>
        </w:rPr>
      </w:pPr>
      <w:r w:rsidRPr="00551369">
        <w:rPr>
          <w:sz w:val="28"/>
          <w:szCs w:val="28"/>
        </w:rPr>
        <w:tab/>
      </w:r>
    </w:p>
    <w:p w:rsidR="0054363E" w:rsidRPr="00551369" w:rsidRDefault="0054363E" w:rsidP="003E6B88">
      <w:pPr>
        <w:rPr>
          <w:sz w:val="28"/>
          <w:szCs w:val="28"/>
        </w:rPr>
      </w:pPr>
      <w:r w:rsidRPr="00551369">
        <w:rPr>
          <w:sz w:val="28"/>
          <w:szCs w:val="28"/>
        </w:rPr>
        <w:t>Израсходовано, согласно программе «Культура Ханты-Мансийского района на 2014 – 2017 годы» на 01 декабря 2014 г.</w:t>
      </w:r>
    </w:p>
    <w:p w:rsidR="0054363E" w:rsidRPr="00551369" w:rsidRDefault="0054363E" w:rsidP="00551369">
      <w:pPr>
        <w:jc w:val="right"/>
        <w:rPr>
          <w:color w:val="000000" w:themeColor="text1"/>
          <w:sz w:val="28"/>
          <w:szCs w:val="28"/>
        </w:rPr>
      </w:pPr>
      <w:r w:rsidRPr="00551369">
        <w:rPr>
          <w:color w:val="000000" w:themeColor="text1"/>
          <w:sz w:val="28"/>
          <w:szCs w:val="28"/>
        </w:rPr>
        <w:t xml:space="preserve">(тыс. руб.)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1842"/>
        <w:gridCol w:w="1701"/>
        <w:gridCol w:w="1418"/>
        <w:gridCol w:w="4678"/>
      </w:tblGrid>
      <w:tr w:rsidR="0054363E" w:rsidRPr="0054628E" w:rsidTr="0054628E">
        <w:trPr>
          <w:cantSplit/>
          <w:trHeight w:val="32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/>
          <w:p w:rsidR="0054363E" w:rsidRPr="0054628E" w:rsidRDefault="0054363E" w:rsidP="00551369"/>
          <w:p w:rsidR="0054363E" w:rsidRPr="0054628E" w:rsidRDefault="0054363E" w:rsidP="00551369">
            <w:r w:rsidRPr="0054628E">
              <w:t xml:space="preserve">№ </w:t>
            </w:r>
            <w:proofErr w:type="gramStart"/>
            <w:r w:rsidRPr="0054628E">
              <w:t>п</w:t>
            </w:r>
            <w:proofErr w:type="gramEnd"/>
            <w:r w:rsidRPr="0054628E"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jc w:val="center"/>
            </w:pPr>
          </w:p>
          <w:p w:rsidR="0054363E" w:rsidRPr="0054628E" w:rsidRDefault="0054363E" w:rsidP="00551369">
            <w:pPr>
              <w:jc w:val="center"/>
            </w:pPr>
          </w:p>
          <w:p w:rsidR="0054363E" w:rsidRPr="0054628E" w:rsidRDefault="0054363E" w:rsidP="00551369">
            <w:pPr>
              <w:keepNext/>
              <w:jc w:val="center"/>
              <w:outlineLvl w:val="1"/>
            </w:pPr>
            <w:r w:rsidRPr="0054628E">
              <w:t>Наименование  видов расходов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keepNext/>
              <w:jc w:val="center"/>
              <w:outlineLvl w:val="1"/>
            </w:pPr>
          </w:p>
          <w:p w:rsidR="0054363E" w:rsidRPr="0054628E" w:rsidRDefault="0054363E" w:rsidP="00551369">
            <w:pPr>
              <w:keepNext/>
              <w:jc w:val="center"/>
              <w:outlineLvl w:val="1"/>
            </w:pPr>
            <w:r w:rsidRPr="0054628E">
              <w:t>Расходы (тыс. рублей)</w:t>
            </w:r>
          </w:p>
          <w:p w:rsidR="0054363E" w:rsidRPr="0054628E" w:rsidRDefault="0054363E" w:rsidP="00551369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jc w:val="center"/>
            </w:pPr>
            <w:r w:rsidRPr="0054628E">
              <w:t>Остаток финансирования</w:t>
            </w:r>
          </w:p>
          <w:p w:rsidR="0054363E" w:rsidRPr="0054628E" w:rsidRDefault="0054363E" w:rsidP="00551369">
            <w:pPr>
              <w:jc w:val="center"/>
            </w:pPr>
            <w:r w:rsidRPr="0054628E">
              <w:t>(тыс. рублей)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63E" w:rsidRPr="0054628E" w:rsidRDefault="0054363E" w:rsidP="00551369">
            <w:pPr>
              <w:jc w:val="center"/>
            </w:pPr>
            <w:r w:rsidRPr="0054628E">
              <w:t>Примечание</w:t>
            </w:r>
          </w:p>
        </w:tc>
      </w:tr>
      <w:tr w:rsidR="0054363E" w:rsidRPr="0054628E" w:rsidTr="0054628E">
        <w:trPr>
          <w:cantSplit/>
          <w:trHeight w:val="2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jc w:val="center"/>
            </w:pPr>
            <w:r w:rsidRPr="0054628E">
              <w:t>Утверждено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keepNext/>
              <w:jc w:val="center"/>
              <w:outlineLvl w:val="1"/>
            </w:pPr>
            <w:r w:rsidRPr="0054628E">
              <w:t>Факт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E" w:rsidRPr="0054628E" w:rsidRDefault="0054363E" w:rsidP="00551369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jc w:val="center"/>
            </w:pPr>
          </w:p>
        </w:tc>
      </w:tr>
      <w:tr w:rsidR="0054363E" w:rsidRPr="0054628E" w:rsidTr="0054628E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ind w:right="-108"/>
              <w:jc w:val="center"/>
              <w:rPr>
                <w:b/>
              </w:rPr>
            </w:pPr>
            <w:r w:rsidRPr="0054628E">
              <w:rPr>
                <w:lang w:eastAsia="en-US"/>
              </w:rPr>
              <w:t>Задача 1. Создание условий для удовлетворения культурных потребностей в занятии творчеством различных категорий граждан района</w:t>
            </w:r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both"/>
              <w:rPr>
                <w:bCs/>
              </w:rPr>
            </w:pPr>
            <w:r w:rsidRPr="0054628E">
              <w:rPr>
                <w:bCs/>
                <w:lang w:eastAsia="en-US"/>
              </w:rPr>
              <w:t xml:space="preserve">Проведение мероприятий районного уровня, в том числе </w:t>
            </w:r>
            <w:r w:rsidRPr="0054628E">
              <w:rPr>
                <w:lang w:eastAsia="en-US"/>
              </w:rPr>
              <w:t xml:space="preserve">направленных на сохранение и развитие </w:t>
            </w:r>
            <w:proofErr w:type="gramStart"/>
            <w:r w:rsidRPr="0054628E">
              <w:rPr>
                <w:lang w:eastAsia="en-US"/>
              </w:rPr>
              <w:t>традиционной</w:t>
            </w:r>
            <w:proofErr w:type="gramEnd"/>
            <w:r w:rsidRPr="0054628E">
              <w:rPr>
                <w:lang w:eastAsia="en-US"/>
              </w:rPr>
              <w:t xml:space="preserve"> культуры коренных народов Севера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t>МБ 3 668,4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t>МБ 2047,8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</w:pPr>
            <w:r w:rsidRPr="0054628E">
              <w:t>МБ 1620,6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88" w:rsidRPr="0054628E" w:rsidRDefault="0054363E" w:rsidP="003E6B88">
            <w:pPr>
              <w:tabs>
                <w:tab w:val="left" w:pos="730"/>
                <w:tab w:val="right" w:pos="9355"/>
              </w:tabs>
              <w:spacing w:after="240"/>
              <w:jc w:val="both"/>
            </w:pPr>
            <w:r w:rsidRPr="0054628E">
              <w:t xml:space="preserve">Организован муниципальный этап конкурса «Семья года Югры» (количество участников – 24 человека, победитель - семьи </w:t>
            </w:r>
            <w:proofErr w:type="spellStart"/>
            <w:r w:rsidRPr="0054628E">
              <w:t>Харанзеевых</w:t>
            </w:r>
            <w:proofErr w:type="spellEnd"/>
            <w:r w:rsidRPr="0054628E">
              <w:t xml:space="preserve"> с. </w:t>
            </w:r>
            <w:proofErr w:type="spellStart"/>
            <w:r w:rsidRPr="0054628E">
              <w:t>Кышик</w:t>
            </w:r>
            <w:proofErr w:type="spellEnd"/>
            <w:r w:rsidRPr="0054628E">
              <w:t>).</w:t>
            </w:r>
            <w:r w:rsidR="003E6B88" w:rsidRPr="0054628E">
              <w:t xml:space="preserve"> </w:t>
            </w:r>
          </w:p>
          <w:p w:rsidR="0054363E" w:rsidRPr="0054628E" w:rsidRDefault="0054363E" w:rsidP="003E6B88">
            <w:pPr>
              <w:tabs>
                <w:tab w:val="left" w:pos="730"/>
                <w:tab w:val="right" w:pos="9355"/>
              </w:tabs>
              <w:spacing w:after="240"/>
              <w:jc w:val="both"/>
            </w:pPr>
            <w:r w:rsidRPr="0054628E">
              <w:t xml:space="preserve">Проведена культурная программа Приема главы Ханты-Мансийского района участников </w:t>
            </w:r>
            <w:r w:rsidRPr="0054628E">
              <w:rPr>
                <w:lang w:val="en-US"/>
              </w:rPr>
              <w:t>XVIII</w:t>
            </w:r>
            <w:r w:rsidRPr="0054628E">
              <w:t xml:space="preserve"> международного фестиваля телевизионных программ и фильмов «</w:t>
            </w:r>
            <w:proofErr w:type="gramStart"/>
            <w:r w:rsidRPr="0054628E">
              <w:t>Спасти и сохранить</w:t>
            </w:r>
            <w:proofErr w:type="gramEnd"/>
            <w:r w:rsidRPr="0054628E">
              <w:t xml:space="preserve">» (количество участников 300 человек). </w:t>
            </w:r>
          </w:p>
          <w:p w:rsidR="0054363E" w:rsidRPr="0054628E" w:rsidRDefault="0054363E" w:rsidP="00551369">
            <w:pPr>
              <w:jc w:val="both"/>
            </w:pPr>
            <w:r w:rsidRPr="0054628E">
              <w:t xml:space="preserve">Оказано содействие некоммерческой организацией Благотворительный Фонд содействие духовному развитию «Ветвь </w:t>
            </w:r>
            <w:r w:rsidRPr="0054628E">
              <w:lastRenderedPageBreak/>
              <w:t>добра» в организации мероприятий районного уровня:</w:t>
            </w:r>
          </w:p>
          <w:p w:rsidR="0054363E" w:rsidRPr="0054628E" w:rsidRDefault="0054363E" w:rsidP="00551369">
            <w:pPr>
              <w:ind w:firstLine="426"/>
              <w:jc w:val="both"/>
            </w:pPr>
            <w:r w:rsidRPr="0054628E">
              <w:rPr>
                <w:lang w:val="en-US"/>
              </w:rPr>
              <w:t>X</w:t>
            </w:r>
            <w:r w:rsidRPr="0054628E">
              <w:t xml:space="preserve"> районного фестиваля народного творчества граждан старшего поколения «Не стареют душой ветераны» с. </w:t>
            </w:r>
            <w:proofErr w:type="spellStart"/>
            <w:r w:rsidRPr="0054628E">
              <w:t>Нялинское</w:t>
            </w:r>
            <w:proofErr w:type="spellEnd"/>
            <w:r w:rsidRPr="0054628E">
              <w:t xml:space="preserve"> (количество участников 150 человек); </w:t>
            </w:r>
          </w:p>
          <w:p w:rsidR="003E6B88" w:rsidRPr="0054628E" w:rsidRDefault="0054363E" w:rsidP="003E6B88">
            <w:pPr>
              <w:spacing w:after="240"/>
              <w:jc w:val="both"/>
            </w:pPr>
            <w:r w:rsidRPr="0054628E">
              <w:t xml:space="preserve">       </w:t>
            </w:r>
            <w:proofErr w:type="spellStart"/>
            <w:r w:rsidRPr="0054628E">
              <w:t>Межпоселенческий</w:t>
            </w:r>
            <w:proofErr w:type="spellEnd"/>
            <w:r w:rsidRPr="0054628E">
              <w:t xml:space="preserve"> фестиваль граждан с ограниченными возможностями здоровья «Я радость нахожу в друзьях" п. </w:t>
            </w:r>
            <w:proofErr w:type="spellStart"/>
            <w:r w:rsidRPr="0054628E">
              <w:t>Красноленинский</w:t>
            </w:r>
            <w:proofErr w:type="spellEnd"/>
            <w:r w:rsidRPr="0054628E">
              <w:t xml:space="preserve"> (количество участников 80 человек).</w:t>
            </w:r>
          </w:p>
          <w:p w:rsidR="0054363E" w:rsidRPr="0054628E" w:rsidRDefault="0054363E" w:rsidP="003E6B88">
            <w:pPr>
              <w:spacing w:after="240"/>
              <w:jc w:val="both"/>
            </w:pPr>
            <w:r w:rsidRPr="0054628E">
              <w:t>Проведены фестивали:</w:t>
            </w:r>
          </w:p>
          <w:p w:rsidR="0054363E" w:rsidRPr="0054628E" w:rsidRDefault="0054363E" w:rsidP="00551369">
            <w:pPr>
              <w:jc w:val="both"/>
            </w:pPr>
            <w:r w:rsidRPr="0054628E">
              <w:t xml:space="preserve">народного творчества «Поет село родное», д </w:t>
            </w:r>
            <w:proofErr w:type="spellStart"/>
            <w:r w:rsidRPr="0054628E">
              <w:t>Шапша</w:t>
            </w:r>
            <w:proofErr w:type="spellEnd"/>
            <w:r w:rsidRPr="0054628E">
              <w:t xml:space="preserve"> (количество участников 200 чел); </w:t>
            </w:r>
          </w:p>
          <w:p w:rsidR="0054363E" w:rsidRPr="0054628E" w:rsidRDefault="0054363E" w:rsidP="00551369">
            <w:pPr>
              <w:spacing w:after="240"/>
              <w:jc w:val="both"/>
            </w:pPr>
            <w:r w:rsidRPr="0054628E">
              <w:t xml:space="preserve">детского творчества «Остров детства», г. </w:t>
            </w:r>
            <w:proofErr w:type="gramStart"/>
            <w:r w:rsidRPr="0054628E">
              <w:t xml:space="preserve">Ханты – </w:t>
            </w:r>
            <w:proofErr w:type="spellStart"/>
            <w:r w:rsidRPr="0054628E">
              <w:t>Мансийск</w:t>
            </w:r>
            <w:proofErr w:type="spellEnd"/>
            <w:proofErr w:type="gramEnd"/>
            <w:r w:rsidRPr="0054628E">
              <w:t xml:space="preserve"> (количество участников 110 чел)</w:t>
            </w:r>
          </w:p>
          <w:p w:rsidR="0054363E" w:rsidRPr="0054628E" w:rsidRDefault="0054363E" w:rsidP="00551369">
            <w:pPr>
              <w:jc w:val="both"/>
            </w:pPr>
            <w:r w:rsidRPr="0054628E">
              <w:t xml:space="preserve">Заключен муниципальный контракт на </w:t>
            </w:r>
            <w:r w:rsidRPr="0054628E">
              <w:rPr>
                <w:bCs/>
                <w:kern w:val="24"/>
              </w:rPr>
              <w:t xml:space="preserve">организацию и проведение </w:t>
            </w:r>
            <w:r w:rsidRPr="0054628E">
              <w:t>торжественного мероприятия, посвященного чествованию тружеников и жителей Ханты-Мансийского района, внесших значительный вклад в социально-экономическое развитие Ханты-Мансийского района в 2014 году, срок исполнения декабрь 2014 года</w:t>
            </w:r>
          </w:p>
          <w:p w:rsidR="0054363E" w:rsidRPr="0054628E" w:rsidRDefault="0054363E" w:rsidP="00551369">
            <w:pPr>
              <w:spacing w:before="240"/>
              <w:jc w:val="both"/>
            </w:pPr>
            <w:r w:rsidRPr="0054628E">
              <w:t>Денежные средства, высвободившиеся по итогам проведения электронных торгов в сумме 328,7тыс. рублей, подлежат возврату в местный бюджет</w:t>
            </w:r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both"/>
              <w:rPr>
                <w:bCs/>
                <w:lang w:eastAsia="en-US"/>
              </w:rPr>
            </w:pPr>
            <w:r w:rsidRPr="0054628E">
              <w:rPr>
                <w:bCs/>
                <w:lang w:eastAsia="en-US"/>
              </w:rPr>
              <w:t>Проведение расширенного совещания для руководителей и представителей учреждений культуры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tabs>
                <w:tab w:val="left" w:pos="850"/>
                <w:tab w:val="left" w:pos="1030"/>
              </w:tabs>
              <w:jc w:val="both"/>
            </w:pPr>
            <w:r w:rsidRPr="0054628E">
              <w:t>Мероприятие не состоялось в связи с отсутствием финансирования</w:t>
            </w:r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both"/>
              <w:rPr>
                <w:bCs/>
                <w:lang w:eastAsia="en-US"/>
              </w:rPr>
            </w:pPr>
            <w:r w:rsidRPr="0054628E">
              <w:rPr>
                <w:bCs/>
                <w:lang w:eastAsia="en-US"/>
              </w:rPr>
              <w:t>Организация мероприятий, посвященных году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tabs>
                <w:tab w:val="left" w:pos="709"/>
              </w:tabs>
              <w:spacing w:after="240"/>
              <w:jc w:val="both"/>
            </w:pPr>
            <w:r w:rsidRPr="0054628E">
              <w:t>Межмуниципальный Культурный Форум, посвященный открытию Года Культуры в г. Ханты-Мансийске и Ханты – Мансийском районе (совместно с управлением культуры г. Ханты-Мансийска).</w:t>
            </w:r>
          </w:p>
          <w:p w:rsidR="0054363E" w:rsidRPr="0054628E" w:rsidRDefault="0054363E" w:rsidP="00551369">
            <w:pPr>
              <w:spacing w:after="240"/>
              <w:jc w:val="both"/>
            </w:pPr>
            <w:r w:rsidRPr="0054628E">
              <w:t xml:space="preserve">Праздничный концерт творческих коллективов Ханты-Мансийска и Ханты – Мансийского района (участники от района творческие коллективы д. </w:t>
            </w:r>
            <w:proofErr w:type="spellStart"/>
            <w:r w:rsidRPr="0054628E">
              <w:t>Шапша</w:t>
            </w:r>
            <w:proofErr w:type="spellEnd"/>
            <w:r w:rsidRPr="0054628E">
              <w:t xml:space="preserve">, с. </w:t>
            </w:r>
            <w:proofErr w:type="spellStart"/>
            <w:r w:rsidRPr="0054628E">
              <w:t>Цингалы</w:t>
            </w:r>
            <w:proofErr w:type="spellEnd"/>
            <w:r w:rsidRPr="0054628E">
              <w:t xml:space="preserve">, п. </w:t>
            </w:r>
            <w:proofErr w:type="spellStart"/>
            <w:r w:rsidRPr="0054628E">
              <w:t>Горноправдинск</w:t>
            </w:r>
            <w:proofErr w:type="spellEnd"/>
            <w:r w:rsidRPr="0054628E">
              <w:t>, всего 25 человек).</w:t>
            </w:r>
          </w:p>
          <w:p w:rsidR="0054363E" w:rsidRPr="0054628E" w:rsidRDefault="0054363E" w:rsidP="00551369">
            <w:pPr>
              <w:tabs>
                <w:tab w:val="left" w:pos="709"/>
                <w:tab w:val="right" w:pos="9355"/>
              </w:tabs>
              <w:jc w:val="both"/>
            </w:pPr>
            <w:r w:rsidRPr="0054628E">
              <w:t xml:space="preserve">Приняли участие </w:t>
            </w:r>
            <w:proofErr w:type="gramStart"/>
            <w:r w:rsidRPr="0054628E">
              <w:t>в</w:t>
            </w:r>
            <w:proofErr w:type="gramEnd"/>
            <w:r w:rsidRPr="0054628E">
              <w:t>:</w:t>
            </w:r>
          </w:p>
          <w:p w:rsidR="0054363E" w:rsidRPr="0054628E" w:rsidRDefault="0054363E" w:rsidP="00551369">
            <w:pPr>
              <w:tabs>
                <w:tab w:val="left" w:pos="709"/>
                <w:tab w:val="right" w:pos="9355"/>
              </w:tabs>
              <w:ind w:firstLine="426"/>
              <w:jc w:val="both"/>
            </w:pPr>
            <w:proofErr w:type="gramStart"/>
            <w:r w:rsidRPr="0054628E">
              <w:t>интернет-фестивале</w:t>
            </w:r>
            <w:proofErr w:type="gramEnd"/>
            <w:r w:rsidRPr="0054628E">
              <w:t xml:space="preserve"> достижений творческих  коллективов и отдельных исполнителей ХМАО-Югры «Югра фестивальная» (дуэт «Родные напевы» с. </w:t>
            </w:r>
            <w:proofErr w:type="spellStart"/>
            <w:r w:rsidRPr="0054628E">
              <w:t>Батово</w:t>
            </w:r>
            <w:proofErr w:type="spellEnd"/>
            <w:r w:rsidRPr="0054628E">
              <w:t>);</w:t>
            </w:r>
          </w:p>
          <w:p w:rsidR="0054363E" w:rsidRPr="0054628E" w:rsidRDefault="0054363E" w:rsidP="00551369">
            <w:pPr>
              <w:tabs>
                <w:tab w:val="left" w:pos="709"/>
                <w:tab w:val="right" w:pos="9355"/>
              </w:tabs>
              <w:ind w:firstLine="426"/>
              <w:jc w:val="both"/>
            </w:pPr>
            <w:r w:rsidRPr="0054628E">
              <w:t xml:space="preserve">«Круглом </w:t>
            </w:r>
            <w:proofErr w:type="gramStart"/>
            <w:r w:rsidRPr="0054628E">
              <w:t>столе</w:t>
            </w:r>
            <w:proofErr w:type="gramEnd"/>
            <w:r w:rsidRPr="0054628E">
              <w:t>» Думы Ханты-Мансийского автономного округа – Югры на тему «О проведении года культуры в Ханты-Мансийском автономном округе – Югре»;</w:t>
            </w:r>
          </w:p>
          <w:p w:rsidR="0054363E" w:rsidRPr="0054628E" w:rsidRDefault="0054363E" w:rsidP="00551369">
            <w:pPr>
              <w:tabs>
                <w:tab w:val="left" w:pos="426"/>
                <w:tab w:val="right" w:pos="9355"/>
              </w:tabs>
              <w:jc w:val="both"/>
            </w:pPr>
            <w:r w:rsidRPr="0054628E">
              <w:tab/>
              <w:t xml:space="preserve">окружном семейном природоохранном </w:t>
            </w:r>
            <w:proofErr w:type="gramStart"/>
            <w:r w:rsidRPr="0054628E">
              <w:t>проекте</w:t>
            </w:r>
            <w:proofErr w:type="gramEnd"/>
            <w:r w:rsidRPr="0054628E">
              <w:t xml:space="preserve"> «Замечательное путешествие </w:t>
            </w:r>
            <w:proofErr w:type="spellStart"/>
            <w:r w:rsidRPr="0054628E">
              <w:t>стершонка</w:t>
            </w:r>
            <w:proofErr w:type="spellEnd"/>
            <w:r w:rsidRPr="0054628E">
              <w:t xml:space="preserve"> </w:t>
            </w:r>
            <w:proofErr w:type="spellStart"/>
            <w:r w:rsidRPr="0054628E">
              <w:t>Конда</w:t>
            </w:r>
            <w:proofErr w:type="spellEnd"/>
            <w:r w:rsidRPr="0054628E">
              <w:t xml:space="preserve">» (мероприятия прошли на базе библиотек п. </w:t>
            </w:r>
            <w:proofErr w:type="spellStart"/>
            <w:r w:rsidRPr="0054628E">
              <w:t>Выкатной</w:t>
            </w:r>
            <w:proofErr w:type="spellEnd"/>
            <w:r w:rsidRPr="0054628E">
              <w:t xml:space="preserve">, с. Тюли, п. Кирпичный, с. Троица, охват участников составил 122 человека); </w:t>
            </w:r>
          </w:p>
          <w:p w:rsidR="0054363E" w:rsidRPr="0054628E" w:rsidRDefault="0054363E" w:rsidP="00551369">
            <w:pPr>
              <w:tabs>
                <w:tab w:val="left" w:pos="426"/>
                <w:tab w:val="right" w:pos="9355"/>
              </w:tabs>
              <w:jc w:val="both"/>
            </w:pPr>
            <w:r w:rsidRPr="0054628E">
              <w:lastRenderedPageBreak/>
              <w:tab/>
              <w:t xml:space="preserve">окружном заочном смотре конкурсе историко-патриотических музеев, комнат боевой и трудовой славы, </w:t>
            </w:r>
            <w:proofErr w:type="gramStart"/>
            <w:r w:rsidRPr="0054628E">
              <w:t>посвященный</w:t>
            </w:r>
            <w:proofErr w:type="gramEnd"/>
            <w:r w:rsidRPr="0054628E">
              <w:t xml:space="preserve"> 70-летию Победы в Великой Отечественной войне (п. Кирпичный, дипломом участника);</w:t>
            </w:r>
          </w:p>
          <w:p w:rsidR="0054363E" w:rsidRPr="0054628E" w:rsidRDefault="0054363E" w:rsidP="00551369">
            <w:pPr>
              <w:tabs>
                <w:tab w:val="left" w:pos="730"/>
              </w:tabs>
              <w:jc w:val="both"/>
            </w:pPr>
            <w:r w:rsidRPr="0054628E">
              <w:t xml:space="preserve">         ежегодном окружном детском литературном </w:t>
            </w:r>
            <w:proofErr w:type="gramStart"/>
            <w:r w:rsidRPr="0054628E">
              <w:t>конкурсе</w:t>
            </w:r>
            <w:proofErr w:type="gramEnd"/>
            <w:r w:rsidRPr="0054628E">
              <w:t xml:space="preserve"> имени мансийской сказительницы А.М. Коньковой (с. </w:t>
            </w:r>
            <w:proofErr w:type="spellStart"/>
            <w:r w:rsidRPr="0054628E">
              <w:t>Кышик</w:t>
            </w:r>
            <w:proofErr w:type="spellEnd"/>
            <w:r w:rsidRPr="0054628E">
              <w:t>, дипломом участника)</w:t>
            </w:r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both"/>
              <w:rPr>
                <w:bCs/>
                <w:lang w:eastAsia="en-US"/>
              </w:rPr>
            </w:pPr>
            <w:r w:rsidRPr="0054628E">
              <w:rPr>
                <w:lang w:eastAsia="en-US"/>
              </w:rPr>
              <w:t>Содействие творческим коллективам в соискании и подтверждении званий «Образцовый коллектив» и «Народный коллектив», подготовка документации, утверждение репертуара и методическое сопровождение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прием заявок творческих коллективов района для включения в план работы окружного художественного совета на 2015 год на предмет подтверждения и присвоения званий «Народный коллектив» и «Образцовый коллектив» </w:t>
            </w:r>
          </w:p>
          <w:p w:rsidR="0054363E" w:rsidRPr="0054628E" w:rsidRDefault="0054363E" w:rsidP="00551369">
            <w:pPr>
              <w:jc w:val="center"/>
            </w:pPr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both"/>
              <w:rPr>
                <w:lang w:eastAsia="en-US"/>
              </w:rPr>
            </w:pPr>
            <w:r w:rsidRPr="0054628E">
              <w:rPr>
                <w:bCs/>
                <w:lang w:eastAsia="en-US"/>
              </w:rPr>
              <w:t>Формирование и ведение баз данных (</w:t>
            </w:r>
            <w:r w:rsidRPr="0054628E">
              <w:rPr>
                <w:lang w:eastAsia="en-US"/>
              </w:rPr>
              <w:t>клубных формирований музыкального творчества, хореографического искусства, хорового жанра, театрального жанра, изобразительного искусства, коллективов, имеющих звание «Образцовый коллектив» и «Народный коллектив»</w:t>
            </w:r>
            <w:r w:rsidRPr="0054628E">
              <w:rPr>
                <w:bCs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jc w:val="both"/>
            </w:pPr>
            <w:r w:rsidRPr="0054628E">
              <w:t xml:space="preserve">В </w:t>
            </w:r>
            <w:proofErr w:type="gramStart"/>
            <w:r w:rsidRPr="0054628E">
              <w:t>соответствии</w:t>
            </w:r>
            <w:proofErr w:type="gramEnd"/>
            <w:r w:rsidRPr="0054628E">
              <w:t xml:space="preserve"> с годовыми отчетами учреждений культуры за 2013 год обновлены </w:t>
            </w:r>
            <w:r w:rsidRPr="0054628E">
              <w:rPr>
                <w:bCs/>
              </w:rPr>
              <w:t>базы данных клубных формирований учреждений культуры района</w:t>
            </w:r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мониторинга, анализ деятельности учреждений культуры, выработка рекомендаций по совершенствованию их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jc w:val="both"/>
            </w:pPr>
            <w:r w:rsidRPr="0054628E">
              <w:t>Произведен анализ деятельности учреждений культуры за 2013 год, подготовлены аналитические справки и методические рекомендации по совершенствованию их деятельности</w:t>
            </w:r>
          </w:p>
          <w:p w:rsidR="0054363E" w:rsidRPr="0054628E" w:rsidRDefault="0054363E" w:rsidP="00551369">
            <w:pPr>
              <w:jc w:val="center"/>
            </w:pPr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музыкальным </w:t>
            </w:r>
            <w:r w:rsidRPr="0054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  творческих коллективов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spacing w:after="240"/>
              <w:jc w:val="both"/>
            </w:pPr>
            <w:r w:rsidRPr="0054628E">
              <w:t xml:space="preserve">В </w:t>
            </w:r>
            <w:proofErr w:type="gramStart"/>
            <w:r w:rsidRPr="0054628E">
              <w:t>соответствии</w:t>
            </w:r>
            <w:proofErr w:type="gramEnd"/>
            <w:r w:rsidRPr="0054628E">
              <w:t xml:space="preserve"> с заявками учреждений </w:t>
            </w:r>
            <w:r w:rsidRPr="0054628E">
              <w:lastRenderedPageBreak/>
              <w:t>культуры осуществлена подборка 18 фонограмм.</w:t>
            </w:r>
          </w:p>
          <w:p w:rsidR="0054363E" w:rsidRPr="0054628E" w:rsidRDefault="0054363E" w:rsidP="00551369">
            <w:pPr>
              <w:jc w:val="both"/>
            </w:pPr>
            <w:r w:rsidRPr="0054628E">
              <w:t>Скомпонованы тематические музыкальные подборки к социально-значимым мероприятиям организуемым учреждениями культуры</w:t>
            </w:r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костюмов, оказание помощи при проведении социально-значимых мероприятий сельских поселений, включенных в единый календарь культурно-спортивно-массовых мероприятий Ханты-Мансийского района)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pStyle w:val="ConsPlusCell"/>
              <w:widowControl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заседание</w:t>
            </w: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  рабочей группы по вопросам взаимодействия органов местного самоуправления и администрации Ханты – Мансийского района  в сфере культуры </w:t>
            </w:r>
            <w:proofErr w:type="gramStart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63E" w:rsidRPr="0054628E" w:rsidRDefault="0054363E" w:rsidP="00551369">
            <w:pPr>
              <w:pStyle w:val="ConsPlusCell"/>
              <w:widowControl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организации гастрольной деятельности 3-х государственных учреждений культуры на территории Ханты – Мансийского района (4 спектакля, 7 концертов).</w:t>
            </w:r>
          </w:p>
          <w:p w:rsidR="0054363E" w:rsidRPr="0054628E" w:rsidRDefault="0054363E" w:rsidP="00551369">
            <w:pPr>
              <w:spacing w:after="240"/>
              <w:jc w:val="both"/>
            </w:pPr>
            <w:r w:rsidRPr="0054628E">
              <w:t>Оказана методическая помощь учреждениям культуры района в поиске поставщиков и подготовке документации по укреплению материально-технической базы, специалистов на вакантные должности</w:t>
            </w:r>
            <w:proofErr w:type="gramStart"/>
            <w:r w:rsidRPr="0054628E">
              <w:t>..</w:t>
            </w:r>
            <w:proofErr w:type="gramEnd"/>
          </w:p>
          <w:p w:rsidR="0054363E" w:rsidRPr="0054628E" w:rsidRDefault="0054363E" w:rsidP="00551369">
            <w:pPr>
              <w:pStyle w:val="ConsPlusCell"/>
              <w:widowControl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Оказана методическая и практическая помощь с.п. </w:t>
            </w:r>
            <w:proofErr w:type="spellStart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мероприятий в рамках празднования 50-летия </w:t>
            </w:r>
            <w:proofErr w:type="spellStart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Правдинской</w:t>
            </w:r>
            <w:proofErr w:type="spellEnd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 геологоразведочной экспедиции (октябрь 2014 года).</w:t>
            </w:r>
          </w:p>
          <w:p w:rsidR="0054363E" w:rsidRPr="0054628E" w:rsidRDefault="0054363E" w:rsidP="00551369">
            <w:pPr>
              <w:jc w:val="both"/>
            </w:pPr>
            <w:r w:rsidRPr="0054628E">
              <w:t xml:space="preserve">Проведена «Эстафеты творчества» участников Всероссийского фестиваля художественного творчества коренных </w:t>
            </w:r>
            <w:r w:rsidRPr="0054628E">
              <w:lastRenderedPageBreak/>
              <w:t xml:space="preserve">народов Севера, Сибири и Дальнего востока РФ «Северное сияние» (октябрь, д. </w:t>
            </w:r>
            <w:proofErr w:type="spellStart"/>
            <w:r w:rsidRPr="0054628E">
              <w:t>Шапша</w:t>
            </w:r>
            <w:proofErr w:type="spellEnd"/>
            <w:r w:rsidRPr="0054628E">
              <w:t>)</w:t>
            </w:r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материально-технической базы музыкальной школы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  <w:rPr>
                <w:lang w:eastAsia="en-US"/>
              </w:rPr>
            </w:pPr>
            <w:r w:rsidRPr="0054628E">
              <w:rPr>
                <w:lang w:eastAsia="en-US"/>
              </w:rPr>
              <w:t>ОБ 2 770,0</w:t>
            </w:r>
          </w:p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МБ 492,8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  <w:rPr>
                <w:lang w:eastAsia="en-US"/>
              </w:rPr>
            </w:pPr>
            <w:r w:rsidRPr="0054628E">
              <w:rPr>
                <w:lang w:eastAsia="en-US"/>
              </w:rPr>
              <w:t>ОБ 2 742,3</w:t>
            </w:r>
          </w:p>
          <w:p w:rsidR="0054363E" w:rsidRPr="0054628E" w:rsidRDefault="0054363E" w:rsidP="00551369">
            <w:pPr>
              <w:jc w:val="center"/>
            </w:pPr>
            <w:r w:rsidRPr="0054628E">
              <w:t>МБ 492,8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  <w:rPr>
                <w:lang w:eastAsia="en-US"/>
              </w:rPr>
            </w:pPr>
            <w:r w:rsidRPr="0054628E">
              <w:rPr>
                <w:lang w:eastAsia="en-US"/>
              </w:rPr>
              <w:t>ОБ 27,7</w:t>
            </w:r>
          </w:p>
          <w:p w:rsidR="0054363E" w:rsidRPr="0054628E" w:rsidRDefault="0054363E" w:rsidP="00551369">
            <w:pPr>
              <w:jc w:val="center"/>
            </w:pPr>
            <w:r w:rsidRPr="0054628E">
              <w:t>МБ 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jc w:val="both"/>
            </w:pPr>
            <w:proofErr w:type="gramStart"/>
            <w:r w:rsidRPr="0054628E">
              <w:t xml:space="preserve">Приобретены музыкальные инструменты: рояль 1 единица, пианино – 3 единицы, баян - 7 единиц, контрабас-балалайка – 1 единица, </w:t>
            </w:r>
            <w:proofErr w:type="spellStart"/>
            <w:r w:rsidRPr="0054628E">
              <w:t>санквылтап</w:t>
            </w:r>
            <w:proofErr w:type="spellEnd"/>
            <w:r w:rsidRPr="0054628E">
              <w:t xml:space="preserve"> – 2 единицы, бубен – 1 единица</w:t>
            </w:r>
            <w:proofErr w:type="gramEnd"/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комплекс (дом культуры – библиотека – универсальный игровой зал)</w:t>
            </w:r>
          </w:p>
          <w:p w:rsidR="0054363E" w:rsidRPr="0054628E" w:rsidRDefault="0054363E" w:rsidP="0055136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в д. Ярки Ханты – Мансийского района (ПИР)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ОБ 984,1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ОБ 984,0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ОБ</w:t>
            </w:r>
            <w:r w:rsidRPr="0054628E">
              <w:t xml:space="preserve"> 0,1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2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на 01.11.2014 составляет 984 000,0 рублей (выполнение проектных и изыскательских работ по объекту "Культурно-спортивный комплекс (дом культуры-библиотека-универсальный игровой зал) д. Ярки). Денежные средства в размере 136,94 рублей подлежат возврату в окружной бюджет.</w:t>
            </w:r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Культурно-досуговый центр (дом культуры – детская музыкальная школа – библиотека) в п. </w:t>
            </w:r>
            <w:proofErr w:type="spellStart"/>
            <w:r w:rsidRPr="0054628E">
              <w:rPr>
                <w:rFonts w:ascii="Times New Roman" w:hAnsi="Times New Roman" w:cs="Times New Roman"/>
                <w:bCs/>
                <w:sz w:val="24"/>
                <w:szCs w:val="24"/>
              </w:rPr>
              <w:t>Луговской</w:t>
            </w:r>
            <w:proofErr w:type="spellEnd"/>
            <w:r w:rsidRPr="00546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(ПИР, СМР)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jc w:val="both"/>
            </w:pPr>
            <w:r w:rsidRPr="0054628E">
              <w:t>Мероприятия не проведено в связи с отсутствием  финансирования</w:t>
            </w:r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(сельский дом культуры – библиотека – школа – детский сад)             в п. Кедровый Ханты-Мансийского района, мощность объекта 150 мест, 9100 экземпляров, 110 учащихся (наполняемость класса 16 человек), 60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  <w:rPr>
                <w:lang w:eastAsia="en-US"/>
              </w:rPr>
            </w:pPr>
            <w:r w:rsidRPr="0054628E">
              <w:rPr>
                <w:lang w:eastAsia="en-US"/>
              </w:rPr>
              <w:t>ОБ 19 977,0</w:t>
            </w:r>
          </w:p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 xml:space="preserve">МБ </w:t>
            </w:r>
            <w:r w:rsidRPr="0054628E">
              <w:t>1 051,0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t>ОБ 9 720,3</w:t>
            </w:r>
          </w:p>
          <w:p w:rsidR="0054363E" w:rsidRPr="0054628E" w:rsidRDefault="0054363E" w:rsidP="00551369">
            <w:pPr>
              <w:jc w:val="center"/>
            </w:pPr>
            <w:r w:rsidRPr="0054628E">
              <w:t>МБ 511,6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</w:pPr>
            <w:r w:rsidRPr="0054628E">
              <w:t>ОБ 10 256,7</w:t>
            </w:r>
          </w:p>
          <w:p w:rsidR="0054363E" w:rsidRPr="0054628E" w:rsidRDefault="0054363E" w:rsidP="00551369">
            <w:pPr>
              <w:jc w:val="center"/>
            </w:pPr>
            <w:r w:rsidRPr="0054628E">
              <w:t>МБ 539,4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Заключен МК  на СМР от 10.09.2013 года с ООО «Атлант» на сумму 379 843 406,16 рублей, из них стоимость второго  этапа (сельский дом культуры-библиотека) 71 218,83 тыс. руб. Финансирование объекта на 2014-2015 гг. составляет 73 660,0 тыс. рублей, в том числе за счет средств бюджета автономного округа в размере 69 977,0 тыс. рублей, за счет средств муниципального образования в размере</w:t>
            </w:r>
            <w:proofErr w:type="gramEnd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 3 683,0 тыс. рублей. В 2014 году </w:t>
            </w:r>
            <w:proofErr w:type="gramStart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профинансировано и освоено</w:t>
            </w:r>
            <w:proofErr w:type="gramEnd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 10 231,9 тыс. рублей из окружного бюджета. В </w:t>
            </w:r>
            <w:proofErr w:type="gramStart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ноябре</w:t>
            </w:r>
            <w:proofErr w:type="gramEnd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 подрядной организацией выполнены </w:t>
            </w:r>
            <w:r w:rsidRPr="0054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сумму 2 397,7 тыс. рублей, исполнительная документация на доработке, оплата будет произведена после принятия фактически выполненных работ.</w:t>
            </w:r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СДК п. </w:t>
            </w:r>
            <w:proofErr w:type="spellStart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 (ПИР)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МБ 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МБ</w:t>
            </w:r>
            <w:r w:rsidRPr="0054628E"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МБ</w:t>
            </w:r>
            <w:r w:rsidRPr="0054628E">
              <w:t xml:space="preserve"> 5 000,0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jc w:val="both"/>
            </w:pPr>
            <w:r w:rsidRPr="0054628E">
              <w:t>14.10.2014 года документация передана в уполномоченный орган на размещение муниципального заказа на сумму 4 983 784,61 руб. (срок исполнения 130 дней). Дата окончания подачи заявок - 26.11.2014 г. Переходящие остатки на 2015 год – 5 000,0 тыс. руб.</w:t>
            </w:r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комплекс (дом культуры – библиотека – универсальный игровой зал)</w:t>
            </w:r>
          </w:p>
          <w:p w:rsidR="0054363E" w:rsidRPr="0054628E" w:rsidRDefault="0054363E" w:rsidP="00551369">
            <w:pPr>
              <w:jc w:val="both"/>
              <w:rPr>
                <w:lang w:eastAsia="en-US"/>
              </w:rPr>
            </w:pPr>
            <w:r w:rsidRPr="0054628E">
              <w:rPr>
                <w:lang w:eastAsia="en-US"/>
              </w:rPr>
              <w:t>в д. Ярки Ханты – Мансийского района</w:t>
            </w:r>
          </w:p>
          <w:p w:rsidR="0054363E" w:rsidRPr="0054628E" w:rsidRDefault="0054363E" w:rsidP="005513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(СМР)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  <w:rPr>
                <w:lang w:eastAsia="en-US"/>
              </w:rPr>
            </w:pPr>
            <w:r w:rsidRPr="0054628E">
              <w:rPr>
                <w:lang w:eastAsia="en-US"/>
              </w:rPr>
              <w:t>ОБ 50 000,0</w:t>
            </w:r>
          </w:p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МБ 7 754,0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t>ОБ 0,0</w:t>
            </w:r>
          </w:p>
          <w:p w:rsidR="0054363E" w:rsidRPr="0054628E" w:rsidRDefault="0054363E" w:rsidP="00551369">
            <w:pPr>
              <w:jc w:val="center"/>
            </w:pPr>
            <w:r w:rsidRPr="0054628E">
              <w:t>МБ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</w:pPr>
            <w:r w:rsidRPr="0054628E">
              <w:t>ОБ 50 000,0</w:t>
            </w:r>
          </w:p>
          <w:p w:rsidR="0054363E" w:rsidRPr="0054628E" w:rsidRDefault="0054363E" w:rsidP="00551369">
            <w:pPr>
              <w:jc w:val="center"/>
            </w:pPr>
            <w:r w:rsidRPr="0054628E">
              <w:t xml:space="preserve">МБ </w:t>
            </w:r>
            <w:r w:rsidRPr="0054628E">
              <w:rPr>
                <w:lang w:eastAsia="en-US"/>
              </w:rPr>
              <w:t>7 754</w:t>
            </w:r>
            <w:r w:rsidRPr="0054628E">
              <w:t>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jc w:val="both"/>
            </w:pPr>
            <w:r w:rsidRPr="0054628E">
              <w:t>Заключен муниципальный контракт от 18.10.2014 № 0187300008414000445 –</w:t>
            </w:r>
            <w:proofErr w:type="gramStart"/>
            <w:r w:rsidRPr="0054628E">
              <w:t>ОК</w:t>
            </w:r>
            <w:proofErr w:type="gramEnd"/>
            <w:r w:rsidRPr="0054628E">
              <w:t xml:space="preserve"> с ООО «Россильстрой-1» г. Тюмень. Общая сумма контракта - 153 989 994 рубля 83 коп. Дата начала работ 01.11.2014, планируемая дата окончания работ август 2015г. В </w:t>
            </w:r>
            <w:proofErr w:type="gramStart"/>
            <w:r w:rsidRPr="0054628E">
              <w:t>ноябре</w:t>
            </w:r>
            <w:proofErr w:type="gramEnd"/>
            <w:r w:rsidRPr="0054628E">
              <w:t xml:space="preserve"> подрядной организацией выполнены работы на сумму 10 526,4 тыс. рублей, исполнительная документация на доработке, оплата будет произведена после принятия фактически выполненных работ. Денежные средства муниципального образования в сумме 6 438,0 подлежат возврату в местный бюджет.</w:t>
            </w:r>
          </w:p>
          <w:p w:rsidR="0054363E" w:rsidRPr="0054628E" w:rsidRDefault="0054363E" w:rsidP="005513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25 000,0 тыс. рублей перераспределяются на проведение реставрационных работ на объекте культурного наследия Каменная церковь (Вознесенская) (конец </w:t>
            </w:r>
            <w:r w:rsidRPr="00546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 века) п. </w:t>
            </w:r>
            <w:proofErr w:type="spellStart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в 2014 году</w:t>
            </w:r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выставки, приуроченной к проведению </w:t>
            </w:r>
            <w:r w:rsidRPr="005462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546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Международного экологического </w:t>
            </w:r>
            <w:r w:rsidRPr="005462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фестиваля «</w:t>
            </w:r>
            <w:proofErr w:type="gramStart"/>
            <w:r w:rsidRPr="0054628E">
              <w:rPr>
                <w:rFonts w:ascii="Times New Roman" w:hAnsi="Times New Roman" w:cs="Times New Roman"/>
                <w:bCs/>
                <w:sz w:val="24"/>
                <w:szCs w:val="24"/>
              </w:rPr>
              <w:t>Спасти и сохранить</w:t>
            </w:r>
            <w:proofErr w:type="gramEnd"/>
            <w:r w:rsidRPr="0054628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lastRenderedPageBreak/>
              <w:t>МБ 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МБ 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МБ 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jc w:val="both"/>
            </w:pPr>
            <w:r w:rsidRPr="0054628E">
              <w:t>Выставка организована в июле 2014 года</w:t>
            </w:r>
          </w:p>
        </w:tc>
      </w:tr>
      <w:tr w:rsidR="0054363E" w:rsidRPr="0054628E" w:rsidTr="0054628E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lastRenderedPageBreak/>
              <w:t>Задача 2. Обеспечение условий для качественного роста исполнительского мастерства солистов и творческих коллективов района</w:t>
            </w:r>
          </w:p>
        </w:tc>
      </w:tr>
      <w:tr w:rsidR="0054363E" w:rsidRPr="0054628E" w:rsidTr="0054628E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лучших творческих коллективов, солистов Ханты-Мансийского района в международных, всероссийских, окружных и иного уровня мероприятиях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tabs>
                <w:tab w:val="left" w:pos="709"/>
                <w:tab w:val="right" w:pos="9355"/>
              </w:tabs>
              <w:jc w:val="both"/>
            </w:pPr>
            <w:r w:rsidRPr="0054628E">
              <w:t xml:space="preserve">Организовано участие творческих коллективов и солистов района </w:t>
            </w:r>
            <w:proofErr w:type="gramStart"/>
            <w:r w:rsidRPr="0054628E">
              <w:t>в</w:t>
            </w:r>
            <w:proofErr w:type="gramEnd"/>
            <w:r w:rsidRPr="0054628E">
              <w:t>:</w:t>
            </w:r>
          </w:p>
          <w:p w:rsidR="0054363E" w:rsidRPr="0054628E" w:rsidRDefault="0054363E" w:rsidP="00551369">
            <w:pPr>
              <w:tabs>
                <w:tab w:val="left" w:pos="709"/>
                <w:tab w:val="right" w:pos="9355"/>
              </w:tabs>
              <w:jc w:val="both"/>
            </w:pPr>
            <w:r w:rsidRPr="0054628E">
              <w:t xml:space="preserve">- </w:t>
            </w:r>
            <w:r w:rsidRPr="0054628E">
              <w:rPr>
                <w:lang w:val="en-US"/>
              </w:rPr>
              <w:t>II</w:t>
            </w:r>
            <w:r w:rsidRPr="0054628E">
              <w:t xml:space="preserve"> окружном </w:t>
            </w:r>
            <w:proofErr w:type="gramStart"/>
            <w:r w:rsidRPr="0054628E">
              <w:t>фестивале</w:t>
            </w:r>
            <w:proofErr w:type="gramEnd"/>
            <w:r w:rsidRPr="0054628E">
              <w:t xml:space="preserve"> фольклорных коллективов «Русь» г. Ханты-Мансийск (дуэт «Родные напевы» с. </w:t>
            </w:r>
            <w:proofErr w:type="spellStart"/>
            <w:r w:rsidRPr="0054628E">
              <w:t>Батово</w:t>
            </w:r>
            <w:proofErr w:type="spellEnd"/>
            <w:r w:rsidRPr="0054628E">
              <w:t>);</w:t>
            </w:r>
          </w:p>
          <w:p w:rsidR="0054363E" w:rsidRPr="0054628E" w:rsidRDefault="0054363E" w:rsidP="00551369">
            <w:pPr>
              <w:tabs>
                <w:tab w:val="left" w:pos="709"/>
                <w:tab w:val="right" w:pos="9355"/>
              </w:tabs>
              <w:jc w:val="both"/>
            </w:pPr>
            <w:r w:rsidRPr="0054628E">
              <w:t xml:space="preserve">- </w:t>
            </w:r>
            <w:r w:rsidRPr="0054628E">
              <w:rPr>
                <w:lang w:val="en-US"/>
              </w:rPr>
              <w:t>III</w:t>
            </w:r>
            <w:r w:rsidRPr="0054628E">
              <w:t xml:space="preserve"> Межрегиональной школе мастеров по изготовлению и игре на национальных инструментах обско-угорских народов (участники представители учреждения культуры с. </w:t>
            </w:r>
            <w:proofErr w:type="spellStart"/>
            <w:r w:rsidRPr="0054628E">
              <w:t>Кышик</w:t>
            </w:r>
            <w:proofErr w:type="spellEnd"/>
            <w:r w:rsidRPr="0054628E">
              <w:t>);</w:t>
            </w:r>
          </w:p>
          <w:p w:rsidR="0054363E" w:rsidRPr="0054628E" w:rsidRDefault="0054363E" w:rsidP="00551369">
            <w:pPr>
              <w:tabs>
                <w:tab w:val="left" w:pos="709"/>
                <w:tab w:val="right" w:pos="9355"/>
              </w:tabs>
              <w:jc w:val="both"/>
            </w:pPr>
            <w:r w:rsidRPr="0054628E">
              <w:t xml:space="preserve">- </w:t>
            </w:r>
            <w:r w:rsidRPr="0054628E">
              <w:rPr>
                <w:lang w:val="en-US"/>
              </w:rPr>
              <w:t>II</w:t>
            </w:r>
            <w:r w:rsidRPr="0054628E">
              <w:t xml:space="preserve"> Межрегиональном </w:t>
            </w:r>
            <w:proofErr w:type="gramStart"/>
            <w:r w:rsidRPr="0054628E">
              <w:t>фестивале-конкурсе</w:t>
            </w:r>
            <w:proofErr w:type="gramEnd"/>
            <w:r w:rsidRPr="0054628E">
              <w:t xml:space="preserve"> финно-угорских фольклорных коллективов «Живущие по солнцу» (участники представители учреждения культуры с. </w:t>
            </w:r>
            <w:proofErr w:type="spellStart"/>
            <w:r w:rsidRPr="0054628E">
              <w:t>Кышик</w:t>
            </w:r>
            <w:proofErr w:type="spellEnd"/>
            <w:r w:rsidRPr="0054628E">
              <w:t>);</w:t>
            </w:r>
          </w:p>
          <w:p w:rsidR="0054363E" w:rsidRPr="0054628E" w:rsidRDefault="0054363E" w:rsidP="00551369">
            <w:pPr>
              <w:jc w:val="both"/>
            </w:pPr>
            <w:r w:rsidRPr="0054628E">
              <w:t>- Окружном фестивале любительского художественного творчества людей старшего поколения «Не стареют душой ветераны» (</w:t>
            </w:r>
            <w:proofErr w:type="spellStart"/>
            <w:r w:rsidRPr="0054628E">
              <w:t>Шапша</w:t>
            </w:r>
            <w:proofErr w:type="spellEnd"/>
            <w:r w:rsidRPr="0054628E">
              <w:t xml:space="preserve">, </w:t>
            </w:r>
            <w:proofErr w:type="spellStart"/>
            <w:r w:rsidRPr="0054628E">
              <w:t>Нялинское</w:t>
            </w:r>
            <w:proofErr w:type="spellEnd"/>
            <w:r w:rsidRPr="0054628E">
              <w:t xml:space="preserve">, </w:t>
            </w:r>
            <w:proofErr w:type="spellStart"/>
            <w:r w:rsidRPr="0054628E">
              <w:t>Красноленинский</w:t>
            </w:r>
            <w:proofErr w:type="spellEnd"/>
            <w:r w:rsidRPr="0054628E">
              <w:t xml:space="preserve">, </w:t>
            </w:r>
            <w:proofErr w:type="gramStart"/>
            <w:r w:rsidRPr="0054628E">
              <w:t>Кедровый</w:t>
            </w:r>
            <w:proofErr w:type="gramEnd"/>
            <w:r w:rsidRPr="0054628E">
              <w:t>, по итогом конкурсных выступлений присуждено 9 призовых мест)</w:t>
            </w:r>
          </w:p>
        </w:tc>
      </w:tr>
      <w:tr w:rsidR="0054363E" w:rsidRPr="0054628E" w:rsidTr="0054628E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Задача 3.</w:t>
            </w:r>
            <w:r w:rsidRPr="0054628E">
              <w:rPr>
                <w:bCs/>
                <w:lang w:eastAsia="en-US"/>
              </w:rPr>
              <w:t xml:space="preserve"> Развитие сфер дополнительного образования, кинообслуживания</w:t>
            </w:r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both"/>
              <w:rPr>
                <w:bCs/>
              </w:rPr>
            </w:pPr>
            <w:r w:rsidRPr="0054628E">
              <w:rPr>
                <w:bCs/>
                <w:lang w:eastAsia="en-US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pStyle w:val="ConsPlusCell"/>
              <w:widowControl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Открыто отделение учреждения в </w:t>
            </w:r>
            <w:proofErr w:type="spellStart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елиярово</w:t>
            </w:r>
            <w:proofErr w:type="spellEnd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63E" w:rsidRPr="0054628E" w:rsidRDefault="0054363E" w:rsidP="00551369">
            <w:pPr>
              <w:pStyle w:val="ConsPlusCell"/>
              <w:widowControl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Два воспитанника школы  2014 года выпуска продолжили обучение в музыкальном колледже г. Ханты-Мансийска.</w:t>
            </w:r>
          </w:p>
          <w:p w:rsidR="0054363E" w:rsidRPr="0054628E" w:rsidRDefault="0054363E" w:rsidP="00551369">
            <w:pPr>
              <w:pStyle w:val="ConsPlusCell"/>
              <w:widowControl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14 концертов учащихся и </w:t>
            </w:r>
            <w:r w:rsidRPr="0054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ДМШ.</w:t>
            </w:r>
          </w:p>
          <w:p w:rsidR="0054363E" w:rsidRPr="0054628E" w:rsidRDefault="0054363E" w:rsidP="00551369">
            <w:pPr>
              <w:jc w:val="both"/>
            </w:pPr>
            <w:r w:rsidRPr="0054628E">
              <w:t>Организовано участие учащихся школы в районном фестивале детского творчества «Остров детства»</w:t>
            </w:r>
          </w:p>
        </w:tc>
      </w:tr>
      <w:tr w:rsidR="0054363E" w:rsidRPr="0054628E" w:rsidTr="0054628E"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кинопоказов в учреждениях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jc w:val="both"/>
            </w:pPr>
            <w:r w:rsidRPr="0054628E">
              <w:t xml:space="preserve">В </w:t>
            </w:r>
            <w:proofErr w:type="gramStart"/>
            <w:r w:rsidRPr="0054628E">
              <w:t>рамках</w:t>
            </w:r>
            <w:proofErr w:type="gramEnd"/>
            <w:r w:rsidRPr="0054628E">
              <w:t xml:space="preserve"> 10 кино-акций и фестивалей окружного значения, в том числе: кинофестивале  детского анимационного творчества «Я – ребенок, Я – творец» и кинофестивале  отечественного фильма «Любить по-русски»; кино-акциях «</w:t>
            </w:r>
            <w:proofErr w:type="gramStart"/>
            <w:r w:rsidRPr="0054628E">
              <w:t>Зеленое</w:t>
            </w:r>
            <w:proofErr w:type="gramEnd"/>
            <w:r w:rsidRPr="0054628E">
              <w:t xml:space="preserve"> кино», «50-летие с начала добычи нефти в Западной Сибири», «71-я годовщина Курской битвы», кино-акциях посвященных 25-летию вывода войск из Афганистана, Дню единения народов Беларуси и России и др. организовано 180 киносеансов, которые посетили 18 545 человек</w:t>
            </w:r>
          </w:p>
        </w:tc>
      </w:tr>
      <w:tr w:rsidR="0054363E" w:rsidRPr="0054628E" w:rsidTr="0054628E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 xml:space="preserve">Задача 4. </w:t>
            </w:r>
            <w:r w:rsidRPr="0054628E">
              <w:rPr>
                <w:rFonts w:eastAsia="Calibri"/>
                <w:lang w:eastAsia="en-US"/>
              </w:rPr>
              <w:t xml:space="preserve">Создание условий для </w:t>
            </w:r>
            <w:proofErr w:type="spellStart"/>
            <w:r w:rsidRPr="0054628E">
              <w:rPr>
                <w:rFonts w:eastAsia="Calibri"/>
                <w:lang w:eastAsia="en-US"/>
              </w:rPr>
              <w:t>модернизационного</w:t>
            </w:r>
            <w:proofErr w:type="spellEnd"/>
            <w:r w:rsidRPr="0054628E">
              <w:rPr>
                <w:rFonts w:eastAsia="Calibri"/>
                <w:lang w:eastAsia="en-US"/>
              </w:rPr>
              <w:t xml:space="preserve"> развития библиотек Ханты-Мансийского района, </w:t>
            </w:r>
            <w:r w:rsidRPr="0054628E">
              <w:rPr>
                <w:lang w:eastAsia="en-US"/>
              </w:rPr>
              <w:t>совершенствования библиотечного обслуживания населения</w:t>
            </w:r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both"/>
              <w:rPr>
                <w:bCs/>
              </w:rPr>
            </w:pPr>
            <w:r w:rsidRPr="0054628E">
              <w:rPr>
                <w:bCs/>
                <w:lang w:eastAsia="en-US"/>
              </w:rPr>
              <w:t xml:space="preserve">Развитие библиотечного дела                     </w:t>
            </w:r>
            <w:proofErr w:type="gramStart"/>
            <w:r w:rsidRPr="0054628E">
              <w:rPr>
                <w:bCs/>
                <w:lang w:eastAsia="en-US"/>
              </w:rPr>
              <w:t>в</w:t>
            </w:r>
            <w:proofErr w:type="gramEnd"/>
            <w:r w:rsidRPr="0054628E">
              <w:rPr>
                <w:bCs/>
                <w:lang w:eastAsia="en-US"/>
              </w:rPr>
              <w:t xml:space="preserve"> </w:t>
            </w:r>
            <w:proofErr w:type="gramStart"/>
            <w:r w:rsidRPr="0054628E">
              <w:rPr>
                <w:bCs/>
                <w:lang w:eastAsia="en-US"/>
              </w:rPr>
              <w:t>Ханты-Мансийском</w:t>
            </w:r>
            <w:proofErr w:type="gramEnd"/>
            <w:r w:rsidRPr="0054628E">
              <w:rPr>
                <w:bCs/>
                <w:lang w:eastAsia="en-US"/>
              </w:rPr>
              <w:t xml:space="preserve"> районе (</w:t>
            </w:r>
            <w:r w:rsidRPr="0054628E">
              <w:rPr>
                <w:lang w:eastAsia="en-US"/>
              </w:rPr>
              <w:t>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библиотек, создание электронного каталога)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МБ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 xml:space="preserve">МБ </w:t>
            </w:r>
            <w:r w:rsidRPr="0054628E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 xml:space="preserve">МБ </w:t>
            </w:r>
            <w:r w:rsidRPr="0054628E">
              <w:t>150,0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spacing w:after="240"/>
              <w:jc w:val="both"/>
            </w:pPr>
            <w:r w:rsidRPr="0054628E">
              <w:t xml:space="preserve">Приобретены книги для библиотек сельских поселений Ханты-Мансийского района, в том числе 22 книги </w:t>
            </w:r>
            <w:proofErr w:type="gramStart"/>
            <w:r w:rsidRPr="0054628E">
              <w:t>для</w:t>
            </w:r>
            <w:proofErr w:type="gramEnd"/>
            <w:r w:rsidRPr="0054628E">
              <w:t xml:space="preserve"> слабовидящих. </w:t>
            </w:r>
          </w:p>
          <w:p w:rsidR="0054363E" w:rsidRPr="0054628E" w:rsidRDefault="0054363E" w:rsidP="00551369">
            <w:pPr>
              <w:spacing w:after="240"/>
              <w:jc w:val="both"/>
            </w:pPr>
            <w:r w:rsidRPr="0054628E">
              <w:t>Оцифровано 25 документов (3244 страниц), общий фонд оцифрованных документов МКУ Ханты-Мансийского района «ЦБС» - 39 единиц книжного фонда, 12 годовых комплектов газет (обязательный экземпляр).</w:t>
            </w:r>
          </w:p>
          <w:p w:rsidR="0054363E" w:rsidRPr="0054628E" w:rsidRDefault="0054363E" w:rsidP="00551369">
            <w:pPr>
              <w:jc w:val="both"/>
            </w:pPr>
            <w:r w:rsidRPr="0054628E">
              <w:t xml:space="preserve">Заключены муниципальные контракты на приобретение подарочно-сувенирной </w:t>
            </w:r>
            <w:r w:rsidRPr="0054628E">
              <w:lastRenderedPageBreak/>
              <w:t>продукции, приобретение канцелярских товаров, срок исполнения декабрь 2014 года</w:t>
            </w:r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both"/>
              <w:rPr>
                <w:bCs/>
                <w:lang w:eastAsia="en-US"/>
              </w:rPr>
            </w:pPr>
            <w:r w:rsidRPr="0054628E">
              <w:rPr>
                <w:bCs/>
                <w:lang w:eastAsia="en-US"/>
              </w:rPr>
              <w:t xml:space="preserve">Развитие системы дистанционного и </w:t>
            </w:r>
            <w:proofErr w:type="spellStart"/>
            <w:r w:rsidRPr="0054628E">
              <w:rPr>
                <w:bCs/>
                <w:lang w:eastAsia="en-US"/>
              </w:rPr>
              <w:t>внестационарного</w:t>
            </w:r>
            <w:proofErr w:type="spellEnd"/>
            <w:r w:rsidRPr="0054628E">
              <w:rPr>
                <w:bCs/>
                <w:lang w:eastAsia="en-US"/>
              </w:rPr>
              <w:t xml:space="preserve"> библиотечного обслуживания (подключение к сети Интернет)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  <w:rPr>
                <w:lang w:eastAsia="en-US"/>
              </w:rPr>
            </w:pPr>
            <w:r w:rsidRPr="0054628E">
              <w:rPr>
                <w:lang w:eastAsia="en-US"/>
              </w:rPr>
              <w:t>ОБ 415,6</w:t>
            </w:r>
          </w:p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МБ 194,1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  <w:rPr>
                <w:lang w:eastAsia="en-US"/>
              </w:rPr>
            </w:pPr>
            <w:r w:rsidRPr="0054628E">
              <w:rPr>
                <w:lang w:eastAsia="en-US"/>
              </w:rPr>
              <w:t>ОБ 413,2</w:t>
            </w:r>
          </w:p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 xml:space="preserve">МБ </w:t>
            </w:r>
            <w:r w:rsidRPr="0054628E">
              <w:t>120,1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  <w:rPr>
                <w:lang w:eastAsia="en-US"/>
              </w:rPr>
            </w:pPr>
            <w:r w:rsidRPr="0054628E">
              <w:rPr>
                <w:lang w:eastAsia="en-US"/>
              </w:rPr>
              <w:t>ОБ 2,4</w:t>
            </w:r>
          </w:p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МБ 74,0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pStyle w:val="ConsPlusCell"/>
              <w:widowControl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оплата услуг связи (интернет), сопровождение информационного справочника «Консультант +» для библиотек с целью обеспечения работы ЦОД, приобретен модем для ЦОД д. </w:t>
            </w:r>
            <w:proofErr w:type="spellStart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63E" w:rsidRPr="0054628E" w:rsidRDefault="0054363E" w:rsidP="00551369">
            <w:pPr>
              <w:jc w:val="both"/>
            </w:pPr>
            <w:r w:rsidRPr="0054628E">
              <w:t>Оплата по принятым обязательствам: услуги связи (интернет), сопровождение и обновление п.п. «Консультант» осуществляется ежемесячно, в том числе в декабре 2014 года</w:t>
            </w:r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both"/>
              <w:rPr>
                <w:bCs/>
                <w:lang w:eastAsia="en-US"/>
              </w:rPr>
            </w:pPr>
            <w:r w:rsidRPr="0054628E">
              <w:rPr>
                <w:bCs/>
                <w:lang w:eastAsia="en-US"/>
              </w:rPr>
              <w:t>Формирование информационных ресурсов общедоступных библиотек Ханты-Мансийского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  <w:rPr>
                <w:lang w:eastAsia="en-US"/>
              </w:rPr>
            </w:pPr>
            <w:r w:rsidRPr="0054628E">
              <w:rPr>
                <w:lang w:eastAsia="en-US"/>
              </w:rPr>
              <w:t>ОБ 308,6</w:t>
            </w:r>
          </w:p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МБ 113,1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ОБ</w:t>
            </w:r>
            <w:r w:rsidRPr="0054628E">
              <w:t xml:space="preserve"> 85,0</w:t>
            </w:r>
          </w:p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МБ 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ОБ</w:t>
            </w:r>
            <w:r w:rsidRPr="0054628E">
              <w:t xml:space="preserve"> 223,6</w:t>
            </w:r>
          </w:p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МБ 98,1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spacing w:after="240"/>
              <w:jc w:val="both"/>
            </w:pPr>
            <w:r w:rsidRPr="0054628E">
              <w:t xml:space="preserve">Приобретено специализированное автоматизированное рабочее место для слабовидящих в библиотеку п. </w:t>
            </w:r>
            <w:proofErr w:type="spellStart"/>
            <w:r w:rsidRPr="0054628E">
              <w:t>Луговской</w:t>
            </w:r>
            <w:proofErr w:type="spellEnd"/>
            <w:r w:rsidRPr="0054628E">
              <w:t xml:space="preserve">, 2 автоматизированных рабочих места </w:t>
            </w:r>
            <w:proofErr w:type="gramStart"/>
            <w:r w:rsidRPr="0054628E">
              <w:t>в</w:t>
            </w:r>
            <w:proofErr w:type="gramEnd"/>
            <w:r w:rsidRPr="0054628E">
              <w:t xml:space="preserve"> с. </w:t>
            </w:r>
            <w:proofErr w:type="spellStart"/>
            <w:r w:rsidRPr="0054628E">
              <w:t>Кышик</w:t>
            </w:r>
            <w:proofErr w:type="spellEnd"/>
            <w:r w:rsidRPr="0054628E">
              <w:t xml:space="preserve">, п. </w:t>
            </w:r>
            <w:proofErr w:type="spellStart"/>
            <w:r w:rsidRPr="0054628E">
              <w:t>Выкатной</w:t>
            </w:r>
            <w:proofErr w:type="spellEnd"/>
            <w:r w:rsidRPr="0054628E">
              <w:t xml:space="preserve">, 2 мультимедийных проектора для библиотеки с. </w:t>
            </w:r>
            <w:proofErr w:type="spellStart"/>
            <w:r w:rsidRPr="0054628E">
              <w:t>Селиярово</w:t>
            </w:r>
            <w:proofErr w:type="spellEnd"/>
            <w:r w:rsidRPr="0054628E">
              <w:t xml:space="preserve">, и п. </w:t>
            </w:r>
            <w:proofErr w:type="spellStart"/>
            <w:r w:rsidRPr="0054628E">
              <w:t>Луговской</w:t>
            </w:r>
            <w:proofErr w:type="spellEnd"/>
            <w:r w:rsidRPr="0054628E">
              <w:t>.</w:t>
            </w:r>
          </w:p>
          <w:p w:rsidR="0054363E" w:rsidRPr="0054628E" w:rsidRDefault="0054363E" w:rsidP="00551369">
            <w:pPr>
              <w:spacing w:after="240"/>
              <w:jc w:val="both"/>
            </w:pPr>
            <w:r w:rsidRPr="0054628E">
              <w:t xml:space="preserve">Пополнен электронный каталог на 5111 записей, всего </w:t>
            </w:r>
            <w:r w:rsidRPr="0054628E">
              <w:rPr>
                <w:rStyle w:val="TextNPA"/>
                <w:rFonts w:ascii="Times New Roman" w:hAnsi="Times New Roman"/>
              </w:rPr>
              <w:t xml:space="preserve">объем электронного каталога </w:t>
            </w:r>
            <w:r w:rsidRPr="0054628E">
              <w:t xml:space="preserve">составляет 30822  записи. </w:t>
            </w:r>
          </w:p>
          <w:p w:rsidR="0054363E" w:rsidRPr="0054628E" w:rsidRDefault="0054363E" w:rsidP="00551369">
            <w:pPr>
              <w:jc w:val="both"/>
            </w:pPr>
            <w:r w:rsidRPr="0054628E">
              <w:t>Заключен договор на обновление и обслуживание АБИС ИРБИС, срок исполнения декабрь 2014 года.</w:t>
            </w:r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both"/>
              <w:rPr>
                <w:bCs/>
                <w:lang w:eastAsia="en-US"/>
              </w:rPr>
            </w:pPr>
            <w:r w:rsidRPr="0054628E">
              <w:rPr>
                <w:lang w:eastAsia="en-US"/>
              </w:rPr>
              <w:t>Проведение районных мероприятий в области библиотечного дела (слет краеведов, юбилейные мероприятия библиотеки, Акция «Парад Победы»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0,0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spacing w:after="240"/>
              <w:jc w:val="both"/>
            </w:pPr>
            <w:r w:rsidRPr="0054628E">
              <w:t xml:space="preserve">В </w:t>
            </w:r>
            <w:proofErr w:type="gramStart"/>
            <w:r w:rsidRPr="0054628E">
              <w:t>мае</w:t>
            </w:r>
            <w:proofErr w:type="gramEnd"/>
            <w:r w:rsidRPr="0054628E">
              <w:t xml:space="preserve"> 2014 года организована районная Акция «Парад Победы», количество участников -  более 2000 чел.</w:t>
            </w:r>
          </w:p>
          <w:p w:rsidR="0054363E" w:rsidRPr="0054628E" w:rsidRDefault="0054363E" w:rsidP="00551369">
            <w:pPr>
              <w:spacing w:after="240"/>
              <w:jc w:val="both"/>
            </w:pPr>
            <w:r w:rsidRPr="0054628E">
              <w:t xml:space="preserve">В </w:t>
            </w:r>
            <w:proofErr w:type="gramStart"/>
            <w:r w:rsidRPr="0054628E">
              <w:t>июне</w:t>
            </w:r>
            <w:proofErr w:type="gramEnd"/>
            <w:r w:rsidRPr="0054628E">
              <w:t xml:space="preserve"> 2014 года проведена Акция «День </w:t>
            </w:r>
            <w:r w:rsidRPr="0054628E">
              <w:lastRenderedPageBreak/>
              <w:t xml:space="preserve">открытых дверей на портале </w:t>
            </w:r>
            <w:proofErr w:type="spellStart"/>
            <w:r w:rsidRPr="0054628E">
              <w:t>госуслуг</w:t>
            </w:r>
            <w:proofErr w:type="spellEnd"/>
            <w:r w:rsidRPr="0054628E">
              <w:t>», количество принявших участие в мероприятии – 182 чел, из них зарегистрированных на ЕПГУ – 95 чел., обученных компьютерной грамотности – 30 чел.</w:t>
            </w:r>
          </w:p>
          <w:p w:rsidR="0054363E" w:rsidRPr="0054628E" w:rsidRDefault="0054363E" w:rsidP="00551369">
            <w:pPr>
              <w:spacing w:after="240"/>
              <w:jc w:val="both"/>
            </w:pPr>
            <w:r w:rsidRPr="0054628E">
              <w:t>Оказано содействие некоммерческой организацией Благотворительный Фонд содействие духовному развитию «Ветвь добра» в организации районного         Литературного конкурса среди жителей Ханты-Мансийского района из числа граждан с ограниченными возможностями, заочно (победители конкурса – 10 чел.).</w:t>
            </w:r>
          </w:p>
          <w:p w:rsidR="0054363E" w:rsidRPr="0054628E" w:rsidRDefault="0054363E" w:rsidP="00551369">
            <w:pPr>
              <w:spacing w:after="240"/>
              <w:jc w:val="both"/>
            </w:pPr>
            <w:r w:rsidRPr="0054628E">
              <w:t xml:space="preserve">19 ноября была организована видеотрансляция оглашения ежегодного послания Губернатора ХМАО-Югры к Думе и жителям Ханты-Мансийского автономного округа-Югры на базе отделения МКУ ХМР «ЦБС» с. </w:t>
            </w:r>
            <w:proofErr w:type="spellStart"/>
            <w:r w:rsidRPr="0054628E">
              <w:t>Кышик</w:t>
            </w:r>
            <w:proofErr w:type="spellEnd"/>
            <w:r w:rsidRPr="0054628E">
              <w:t>.</w:t>
            </w:r>
          </w:p>
          <w:p w:rsidR="0054363E" w:rsidRPr="0054628E" w:rsidRDefault="0054363E" w:rsidP="00551369">
            <w:pPr>
              <w:jc w:val="both"/>
            </w:pPr>
            <w:r w:rsidRPr="0054628E">
              <w:t>На декабрь 2014 года запланировано проведение ежегодного совещания библиотекарей Ханты-Мансийского района по итогам Года культуры и в рамках 35-летия со дня образования Централизованной библиотечной системы Ханты-Мансийского района</w:t>
            </w:r>
          </w:p>
        </w:tc>
      </w:tr>
      <w:tr w:rsidR="0054363E" w:rsidRPr="0054628E" w:rsidTr="0054628E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lastRenderedPageBreak/>
              <w:t>Задача 5. Проведение ремонтно-реставрационных работ на памятниках архитектуры и градостроительства, находящихся в муниципальной собственности</w:t>
            </w:r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3E" w:rsidRPr="0054628E" w:rsidRDefault="0054363E" w:rsidP="0055136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4628E">
              <w:rPr>
                <w:lang w:eastAsia="en-US"/>
              </w:rPr>
              <w:t xml:space="preserve">Осуществление ремонтно-реставрационных работ на объекте культурного наследия «Каменная </w:t>
            </w:r>
            <w:r w:rsidRPr="0054628E">
              <w:rPr>
                <w:lang w:eastAsia="en-US"/>
              </w:rPr>
              <w:lastRenderedPageBreak/>
              <w:t xml:space="preserve">церковь (Вознесенская) (конец </w:t>
            </w:r>
            <w:r w:rsidRPr="0054628E">
              <w:rPr>
                <w:lang w:val="en-US" w:eastAsia="en-US"/>
              </w:rPr>
              <w:t>XIX</w:t>
            </w:r>
            <w:r w:rsidRPr="0054628E">
              <w:rPr>
                <w:lang w:eastAsia="en-US"/>
              </w:rPr>
              <w:t xml:space="preserve"> века) п. </w:t>
            </w:r>
            <w:proofErr w:type="spellStart"/>
            <w:r w:rsidRPr="0054628E">
              <w:rPr>
                <w:lang w:eastAsia="en-US"/>
              </w:rPr>
              <w:t>Горноправдинск</w:t>
            </w:r>
            <w:proofErr w:type="spellEnd"/>
            <w:r w:rsidRPr="0054628E">
              <w:rPr>
                <w:lang w:eastAsia="en-US"/>
              </w:rPr>
              <w:t xml:space="preserve"> Ханты-Мансийского района, ул. Ленина»  (СМР, прочие)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3E" w:rsidRPr="0054628E" w:rsidRDefault="0054363E" w:rsidP="00551369">
            <w:pPr>
              <w:jc w:val="center"/>
              <w:rPr>
                <w:lang w:eastAsia="en-US"/>
              </w:rPr>
            </w:pPr>
            <w:r w:rsidRPr="0054628E">
              <w:rPr>
                <w:lang w:eastAsia="en-US"/>
              </w:rPr>
              <w:lastRenderedPageBreak/>
              <w:t>ОБ 705,7</w:t>
            </w:r>
          </w:p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МБ 3 051,9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t>ОБ 705,7</w:t>
            </w:r>
          </w:p>
          <w:p w:rsidR="0054363E" w:rsidRPr="0054628E" w:rsidRDefault="0054363E" w:rsidP="00551369">
            <w:pPr>
              <w:jc w:val="center"/>
              <w:rPr>
                <w:highlight w:val="red"/>
              </w:rPr>
            </w:pPr>
            <w:r w:rsidRPr="0054628E">
              <w:t>МБ 2 338,8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3E" w:rsidRPr="0054628E" w:rsidRDefault="0054363E" w:rsidP="00551369">
            <w:pPr>
              <w:jc w:val="center"/>
            </w:pPr>
            <w:r w:rsidRPr="0054628E">
              <w:t>ОБ 0,0</w:t>
            </w:r>
          </w:p>
          <w:p w:rsidR="0054363E" w:rsidRPr="0054628E" w:rsidRDefault="0054363E" w:rsidP="00551369">
            <w:pPr>
              <w:jc w:val="center"/>
            </w:pPr>
            <w:r w:rsidRPr="0054628E">
              <w:t>МБ 713,1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363E" w:rsidRPr="0054628E" w:rsidRDefault="0054363E" w:rsidP="005513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Заключен МК от 06.06.2013 с ООО «</w:t>
            </w:r>
            <w:proofErr w:type="spellStart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ЕвроСтройРеставрация</w:t>
            </w:r>
            <w:proofErr w:type="spellEnd"/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» на сумму 91 400 тыс. рублей. В 2013 году выполнены </w:t>
            </w:r>
            <w:r w:rsidRPr="0054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СМР на сумму 44 812,4 тыс. руб. Дефицит финансовых средств из окружного бюджета составляет 17 830,0 тыс. руб.</w:t>
            </w:r>
          </w:p>
          <w:p w:rsidR="0054363E" w:rsidRPr="0054628E" w:rsidRDefault="0054363E" w:rsidP="005513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В 2014 году подрядной организацией выполнены работы на сумму 13 141,5 тыс. рублей. Исполнительная документация на проверке.</w:t>
            </w:r>
          </w:p>
          <w:p w:rsidR="0054363E" w:rsidRPr="0054628E" w:rsidRDefault="0054363E" w:rsidP="005513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проходит процедуру согласования дополнительное соглашение </w:t>
            </w:r>
            <w:r w:rsidRPr="0054628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к соглашению от  28.04.2014 года №</w:t>
            </w: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28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13  между</w:t>
            </w:r>
            <w:bookmarkStart w:id="1" w:name="OLE_LINK2"/>
            <w:bookmarkStart w:id="2" w:name="OLE_LINK1"/>
            <w:r w:rsidRPr="0054628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bookmarkEnd w:id="1"/>
            <w:bookmarkEnd w:id="2"/>
            <w:r w:rsidRPr="005462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Департаментом культуры Ханты-Мансийского автономного округа - Югры</w:t>
            </w:r>
            <w:r w:rsidRPr="005462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 </w:t>
            </w:r>
            <w:bookmarkStart w:id="3" w:name="OLE_LINK5"/>
            <w:r w:rsidRPr="005462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Администрацией Ханты-Мансийского района</w:t>
            </w: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2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 сотрудничестве в сфере реализации государственных программ Ханты – Мансийского автономного округа – Югры (объемом финансирования</w:t>
            </w: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ремонтно-реставрационных работ на объекте в 2014 году – 25 000,0 тыс. рублей)</w:t>
            </w:r>
            <w:bookmarkEnd w:id="3"/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3E" w:rsidRPr="0054628E" w:rsidRDefault="0054363E" w:rsidP="00551369">
            <w:pPr>
              <w:numPr>
                <w:ilvl w:val="0"/>
                <w:numId w:val="2"/>
              </w:numPr>
              <w:ind w:left="36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3E" w:rsidRPr="0054628E" w:rsidRDefault="0054363E" w:rsidP="005513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628E">
              <w:rPr>
                <w:bCs/>
              </w:rPr>
              <w:t xml:space="preserve">Технологическое присоединение к электрическим сетям объекта культурного наследия </w:t>
            </w:r>
            <w:r w:rsidRPr="0054628E">
              <w:rPr>
                <w:lang w:eastAsia="en-US"/>
              </w:rPr>
              <w:t xml:space="preserve">«Каменная церковь (Вознесенская) (конец </w:t>
            </w:r>
            <w:r w:rsidRPr="0054628E">
              <w:rPr>
                <w:lang w:val="en-US" w:eastAsia="en-US"/>
              </w:rPr>
              <w:t>XIX</w:t>
            </w:r>
            <w:r w:rsidRPr="0054628E">
              <w:rPr>
                <w:lang w:eastAsia="en-US"/>
              </w:rPr>
              <w:t xml:space="preserve"> века) п. </w:t>
            </w:r>
            <w:proofErr w:type="spellStart"/>
            <w:r w:rsidRPr="0054628E">
              <w:rPr>
                <w:lang w:eastAsia="en-US"/>
              </w:rPr>
              <w:t>Горноправдинск</w:t>
            </w:r>
            <w:proofErr w:type="spellEnd"/>
            <w:r w:rsidRPr="0054628E">
              <w:rPr>
                <w:lang w:eastAsia="en-US"/>
              </w:rPr>
              <w:t xml:space="preserve"> Ханты-Мансийского района, ул. Ленина»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МБ 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МБ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МБ 3,6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363E" w:rsidRPr="0054628E" w:rsidRDefault="0054363E" w:rsidP="00551369">
            <w:pPr>
              <w:jc w:val="both"/>
            </w:pPr>
            <w:r w:rsidRPr="0054628E">
              <w:t>Заключен муниципальный контракт от 24.11.2014 года с ОАО "ЮТЭК - Региональные сети" на сумму 3 574,52 рублей. Планируемый срок исполнения - 4 мес. (24.03.2015).</w:t>
            </w:r>
          </w:p>
        </w:tc>
      </w:tr>
      <w:tr w:rsidR="0054363E" w:rsidRPr="0054628E" w:rsidTr="00546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96 909,9</w:t>
            </w:r>
            <w:r w:rsidRPr="0054628E">
              <w:t xml:space="preserve"> </w:t>
            </w:r>
          </w:p>
          <w:p w:rsidR="0054363E" w:rsidRPr="0054628E" w:rsidRDefault="0054363E" w:rsidP="00551369">
            <w:pPr>
              <w:jc w:val="center"/>
            </w:pPr>
            <w:proofErr w:type="gramStart"/>
            <w:r w:rsidRPr="0054628E">
              <w:t>(в т.ч.:</w:t>
            </w:r>
            <w:proofErr w:type="gramEnd"/>
          </w:p>
          <w:p w:rsidR="0054363E" w:rsidRPr="0054628E" w:rsidRDefault="0054363E" w:rsidP="00551369">
            <w:pPr>
              <w:jc w:val="center"/>
            </w:pPr>
            <w:r w:rsidRPr="0054628E">
              <w:t xml:space="preserve">ОБ </w:t>
            </w:r>
            <w:r w:rsidRPr="0054628E">
              <w:rPr>
                <w:lang w:eastAsia="en-US"/>
              </w:rPr>
              <w:t>75 161,0</w:t>
            </w:r>
            <w:r w:rsidRPr="0054628E">
              <w:t xml:space="preserve">; </w:t>
            </w:r>
          </w:p>
          <w:p w:rsidR="0054363E" w:rsidRPr="0054628E" w:rsidRDefault="0054363E" w:rsidP="00551369">
            <w:pPr>
              <w:jc w:val="center"/>
            </w:pPr>
            <w:proofErr w:type="gramStart"/>
            <w:r w:rsidRPr="0054628E">
              <w:t xml:space="preserve">МБ </w:t>
            </w:r>
            <w:r w:rsidRPr="0054628E">
              <w:rPr>
                <w:lang w:eastAsia="en-US"/>
              </w:rPr>
              <w:t>21 748,9</w:t>
            </w:r>
            <w:r w:rsidRPr="0054628E"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20 446,6</w:t>
            </w:r>
          </w:p>
          <w:p w:rsidR="0054363E" w:rsidRPr="0054628E" w:rsidRDefault="0054363E" w:rsidP="00551369">
            <w:pPr>
              <w:jc w:val="center"/>
            </w:pPr>
            <w:proofErr w:type="gramStart"/>
            <w:r w:rsidRPr="0054628E">
              <w:t>(в т.ч.:</w:t>
            </w:r>
            <w:proofErr w:type="gramEnd"/>
          </w:p>
          <w:p w:rsidR="0054363E" w:rsidRPr="0054628E" w:rsidRDefault="0054363E" w:rsidP="00551369">
            <w:pPr>
              <w:jc w:val="center"/>
            </w:pPr>
            <w:r w:rsidRPr="0054628E">
              <w:t xml:space="preserve">ОБ </w:t>
            </w:r>
            <w:r w:rsidRPr="0054628E">
              <w:rPr>
                <w:lang w:eastAsia="en-US"/>
              </w:rPr>
              <w:t>14 650,5</w:t>
            </w:r>
            <w:r w:rsidRPr="0054628E">
              <w:t xml:space="preserve">; </w:t>
            </w:r>
          </w:p>
          <w:p w:rsidR="0054363E" w:rsidRPr="0054628E" w:rsidRDefault="0054363E" w:rsidP="00551369">
            <w:pPr>
              <w:jc w:val="center"/>
            </w:pPr>
            <w:proofErr w:type="gramStart"/>
            <w:r w:rsidRPr="0054628E">
              <w:t xml:space="preserve">МБ </w:t>
            </w:r>
            <w:r w:rsidRPr="0054628E">
              <w:rPr>
                <w:lang w:eastAsia="en-US"/>
              </w:rPr>
              <w:t>5 796,1)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E" w:rsidRPr="0054628E" w:rsidRDefault="0054363E" w:rsidP="00551369">
            <w:pPr>
              <w:jc w:val="center"/>
            </w:pPr>
            <w:r w:rsidRPr="0054628E">
              <w:rPr>
                <w:lang w:eastAsia="en-US"/>
              </w:rPr>
              <w:t>76 463,3</w:t>
            </w:r>
            <w:r w:rsidRPr="0054628E">
              <w:t xml:space="preserve"> </w:t>
            </w:r>
          </w:p>
          <w:p w:rsidR="0054363E" w:rsidRPr="0054628E" w:rsidRDefault="0054363E" w:rsidP="00551369">
            <w:pPr>
              <w:jc w:val="center"/>
            </w:pPr>
            <w:proofErr w:type="gramStart"/>
            <w:r w:rsidRPr="0054628E">
              <w:t>(в т.ч.:</w:t>
            </w:r>
            <w:proofErr w:type="gramEnd"/>
          </w:p>
          <w:p w:rsidR="0054363E" w:rsidRPr="0054628E" w:rsidRDefault="0054363E" w:rsidP="00551369">
            <w:pPr>
              <w:jc w:val="center"/>
            </w:pPr>
            <w:r w:rsidRPr="0054628E">
              <w:t xml:space="preserve">ОБ </w:t>
            </w:r>
            <w:r w:rsidRPr="0054628E">
              <w:rPr>
                <w:lang w:eastAsia="en-US"/>
              </w:rPr>
              <w:t>60 510,5</w:t>
            </w:r>
            <w:r w:rsidRPr="0054628E">
              <w:t xml:space="preserve">; </w:t>
            </w:r>
          </w:p>
          <w:p w:rsidR="0054363E" w:rsidRPr="0054628E" w:rsidRDefault="0054363E" w:rsidP="00551369">
            <w:pPr>
              <w:jc w:val="center"/>
            </w:pPr>
            <w:proofErr w:type="gramStart"/>
            <w:r w:rsidRPr="0054628E">
              <w:t xml:space="preserve">МБ </w:t>
            </w:r>
            <w:r w:rsidRPr="0054628E">
              <w:rPr>
                <w:lang w:eastAsia="en-US"/>
              </w:rPr>
              <w:t>15 952,8)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E" w:rsidRPr="0054628E" w:rsidRDefault="0054363E" w:rsidP="00551369">
            <w:pPr>
              <w:jc w:val="both"/>
            </w:pPr>
            <w:r w:rsidRPr="0054628E">
              <w:rPr>
                <w:lang w:eastAsia="en-US"/>
              </w:rPr>
              <w:t>Исполнитель муниципальной программы</w:t>
            </w:r>
            <w:r w:rsidRPr="0054628E">
              <w:t xml:space="preserve"> - комитет по культуре, спорту и социальной политике:</w:t>
            </w:r>
          </w:p>
          <w:p w:rsidR="0054363E" w:rsidRPr="0054628E" w:rsidRDefault="0054363E" w:rsidP="00551369">
            <w:pPr>
              <w:jc w:val="both"/>
            </w:pPr>
            <w:r w:rsidRPr="0054628E">
              <w:t xml:space="preserve">ОБ 253,7 тыс. рублей, приняты обязательства со сроком исполнения в декабре 2014 года, планируемое освоение денежных средств до конца 2014 года - </w:t>
            </w:r>
            <w:r w:rsidRPr="0054628E">
              <w:lastRenderedPageBreak/>
              <w:t>100%.</w:t>
            </w:r>
          </w:p>
          <w:p w:rsidR="0054363E" w:rsidRPr="0054628E" w:rsidRDefault="0054363E" w:rsidP="00551369">
            <w:pPr>
              <w:jc w:val="both"/>
            </w:pPr>
            <w:r w:rsidRPr="0054628E">
              <w:t xml:space="preserve">МБ 1 942,7 тыс. рублей: </w:t>
            </w:r>
          </w:p>
          <w:p w:rsidR="0054363E" w:rsidRPr="0054628E" w:rsidRDefault="0054363E" w:rsidP="00551369">
            <w:pPr>
              <w:jc w:val="both"/>
            </w:pPr>
            <w:r w:rsidRPr="0054628E">
              <w:t>- денежные средства, высвободившиеся по итогам проведения электронных торгов в сумме 328,7тыс. рублей, подлежат возврату в местный бюджет;</w:t>
            </w:r>
          </w:p>
          <w:p w:rsidR="0054363E" w:rsidRPr="0054628E" w:rsidRDefault="0054363E" w:rsidP="00551369">
            <w:pPr>
              <w:jc w:val="both"/>
            </w:pPr>
            <w:r w:rsidRPr="0054628E">
              <w:t xml:space="preserve">- приняты обязательства со сроком исполнения в декабре 2014 года  на сумму 1 614,0 тыс. рублей, планируемое освоение денежных средств до конца 2014 года - 100%. </w:t>
            </w:r>
          </w:p>
          <w:p w:rsidR="0054363E" w:rsidRPr="0054628E" w:rsidRDefault="0054363E" w:rsidP="0055136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  - Департамент строительства, архитектуры и ЖКХ:</w:t>
            </w:r>
          </w:p>
          <w:p w:rsidR="0054363E" w:rsidRPr="0054628E" w:rsidRDefault="0054363E" w:rsidP="0055136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ОБ 60 256,8 тыс. рублей:</w:t>
            </w:r>
          </w:p>
          <w:p w:rsidR="0054363E" w:rsidRPr="0054628E" w:rsidRDefault="0054363E" w:rsidP="00551369">
            <w:pPr>
              <w:pStyle w:val="a3"/>
              <w:tabs>
                <w:tab w:val="left" w:pos="1204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628E">
              <w:rPr>
                <w:rFonts w:ascii="Times New Roman" w:eastAsia="Times New Roman" w:hAnsi="Times New Roman" w:cs="Times New Roman"/>
                <w:sz w:val="24"/>
                <w:szCs w:val="24"/>
              </w:rPr>
              <w:t>енежные средства в размере 0,1 тыс. рублей подлежат возврату в окружной бюджет;</w:t>
            </w:r>
          </w:p>
          <w:p w:rsidR="0054363E" w:rsidRPr="0054628E" w:rsidRDefault="0054363E" w:rsidP="0055136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 xml:space="preserve">60 256,7 тыс. рублей – заключены муниципальные контракты, планируемое освоение денежных средств до конца 2014 года - 100%. </w:t>
            </w:r>
          </w:p>
          <w:p w:rsidR="0054363E" w:rsidRPr="0054628E" w:rsidRDefault="0054363E" w:rsidP="0055136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МБ 14 010,1 тыс. рублей:</w:t>
            </w:r>
          </w:p>
          <w:p w:rsidR="0054363E" w:rsidRPr="0054628E" w:rsidRDefault="0054363E" w:rsidP="0055136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E">
              <w:rPr>
                <w:rFonts w:ascii="Times New Roman" w:hAnsi="Times New Roman" w:cs="Times New Roman"/>
                <w:sz w:val="24"/>
                <w:szCs w:val="24"/>
              </w:rPr>
              <w:t>- денежные средства в размере 6 438,0 тыс. рублей подлежат возврату в местный бюджет;</w:t>
            </w:r>
          </w:p>
          <w:p w:rsidR="0054363E" w:rsidRPr="0054628E" w:rsidRDefault="0054363E" w:rsidP="00551369">
            <w:pPr>
              <w:jc w:val="both"/>
            </w:pPr>
            <w:r w:rsidRPr="0054628E">
              <w:t>- переходящие остатки на 2015 год – 5 000,0 тыс. рублей;</w:t>
            </w:r>
          </w:p>
          <w:p w:rsidR="0054363E" w:rsidRPr="0054628E" w:rsidRDefault="0054363E" w:rsidP="00551369">
            <w:pPr>
              <w:jc w:val="both"/>
            </w:pPr>
            <w:r w:rsidRPr="0054628E">
              <w:t>- 2 572,1 тыс. рублей планируемое освоение денежных средств до конца 2014 года - 100%</w:t>
            </w:r>
          </w:p>
        </w:tc>
      </w:tr>
    </w:tbl>
    <w:p w:rsidR="00F41110" w:rsidRPr="0054628E" w:rsidRDefault="00F41110" w:rsidP="0054628E"/>
    <w:sectPr w:rsidR="00F41110" w:rsidRPr="0054628E" w:rsidSect="00551369">
      <w:type w:val="continuous"/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36"/>
    <w:rsid w:val="000412A9"/>
    <w:rsid w:val="0004490E"/>
    <w:rsid w:val="0005139E"/>
    <w:rsid w:val="00081789"/>
    <w:rsid w:val="000B501C"/>
    <w:rsid w:val="000D0E3B"/>
    <w:rsid w:val="000F4957"/>
    <w:rsid w:val="000F650D"/>
    <w:rsid w:val="001145C5"/>
    <w:rsid w:val="00125138"/>
    <w:rsid w:val="00135B15"/>
    <w:rsid w:val="001513EB"/>
    <w:rsid w:val="001568E0"/>
    <w:rsid w:val="00160B1A"/>
    <w:rsid w:val="00162585"/>
    <w:rsid w:val="00163BEB"/>
    <w:rsid w:val="00181247"/>
    <w:rsid w:val="001A78E7"/>
    <w:rsid w:val="001C6858"/>
    <w:rsid w:val="001D1CE4"/>
    <w:rsid w:val="00220CAD"/>
    <w:rsid w:val="002351B0"/>
    <w:rsid w:val="00253181"/>
    <w:rsid w:val="00260B1E"/>
    <w:rsid w:val="00264026"/>
    <w:rsid w:val="00271FB8"/>
    <w:rsid w:val="00282FDC"/>
    <w:rsid w:val="002860A7"/>
    <w:rsid w:val="002B752A"/>
    <w:rsid w:val="002D3E6C"/>
    <w:rsid w:val="0035053E"/>
    <w:rsid w:val="0035272E"/>
    <w:rsid w:val="003529A7"/>
    <w:rsid w:val="00373D6E"/>
    <w:rsid w:val="003913DD"/>
    <w:rsid w:val="0039668F"/>
    <w:rsid w:val="003A550A"/>
    <w:rsid w:val="003E061E"/>
    <w:rsid w:val="003E1E0B"/>
    <w:rsid w:val="003E23EA"/>
    <w:rsid w:val="003E6B88"/>
    <w:rsid w:val="003F7607"/>
    <w:rsid w:val="00411A6F"/>
    <w:rsid w:val="0041261A"/>
    <w:rsid w:val="004201E7"/>
    <w:rsid w:val="00437567"/>
    <w:rsid w:val="004F020E"/>
    <w:rsid w:val="004F358D"/>
    <w:rsid w:val="00531E76"/>
    <w:rsid w:val="0054363E"/>
    <w:rsid w:val="0054628E"/>
    <w:rsid w:val="00551369"/>
    <w:rsid w:val="005669F9"/>
    <w:rsid w:val="005801C9"/>
    <w:rsid w:val="005B06B9"/>
    <w:rsid w:val="005D7AF3"/>
    <w:rsid w:val="005E0C26"/>
    <w:rsid w:val="005E3010"/>
    <w:rsid w:val="006224F0"/>
    <w:rsid w:val="00652BEE"/>
    <w:rsid w:val="0067193D"/>
    <w:rsid w:val="006909AB"/>
    <w:rsid w:val="006C4F95"/>
    <w:rsid w:val="006C5D3C"/>
    <w:rsid w:val="006E066E"/>
    <w:rsid w:val="006E14B3"/>
    <w:rsid w:val="006E7B13"/>
    <w:rsid w:val="00702E63"/>
    <w:rsid w:val="00704905"/>
    <w:rsid w:val="00720136"/>
    <w:rsid w:val="007358D3"/>
    <w:rsid w:val="00757ED3"/>
    <w:rsid w:val="008006E9"/>
    <w:rsid w:val="00827A9E"/>
    <w:rsid w:val="00842597"/>
    <w:rsid w:val="008B1F72"/>
    <w:rsid w:val="008C643D"/>
    <w:rsid w:val="009130B7"/>
    <w:rsid w:val="00941571"/>
    <w:rsid w:val="00944003"/>
    <w:rsid w:val="009454D9"/>
    <w:rsid w:val="00965589"/>
    <w:rsid w:val="00984E59"/>
    <w:rsid w:val="00986A1E"/>
    <w:rsid w:val="0099522E"/>
    <w:rsid w:val="009B689F"/>
    <w:rsid w:val="009D36AF"/>
    <w:rsid w:val="00A03C99"/>
    <w:rsid w:val="00A15A87"/>
    <w:rsid w:val="00A64F1B"/>
    <w:rsid w:val="00AB4EAF"/>
    <w:rsid w:val="00AD2517"/>
    <w:rsid w:val="00AE2F43"/>
    <w:rsid w:val="00B53198"/>
    <w:rsid w:val="00B81244"/>
    <w:rsid w:val="00BA793D"/>
    <w:rsid w:val="00BB0EA8"/>
    <w:rsid w:val="00C1432F"/>
    <w:rsid w:val="00C17205"/>
    <w:rsid w:val="00C32182"/>
    <w:rsid w:val="00C35514"/>
    <w:rsid w:val="00C412B6"/>
    <w:rsid w:val="00C77C23"/>
    <w:rsid w:val="00C81C85"/>
    <w:rsid w:val="00C90777"/>
    <w:rsid w:val="00C91FE8"/>
    <w:rsid w:val="00CC1DEB"/>
    <w:rsid w:val="00D16579"/>
    <w:rsid w:val="00D2260B"/>
    <w:rsid w:val="00D73EAD"/>
    <w:rsid w:val="00DB48CE"/>
    <w:rsid w:val="00DC2B75"/>
    <w:rsid w:val="00DC3348"/>
    <w:rsid w:val="00DF71CB"/>
    <w:rsid w:val="00E310FA"/>
    <w:rsid w:val="00E34DC3"/>
    <w:rsid w:val="00E44AEC"/>
    <w:rsid w:val="00EB7915"/>
    <w:rsid w:val="00EE0CFF"/>
    <w:rsid w:val="00EE6F81"/>
    <w:rsid w:val="00F41110"/>
    <w:rsid w:val="00FC045A"/>
    <w:rsid w:val="00FD2576"/>
    <w:rsid w:val="00FE20AE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1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1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0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D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31E76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531E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E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4363E"/>
  </w:style>
  <w:style w:type="character" w:customStyle="1" w:styleId="TextNPA">
    <w:name w:val="Text NPA"/>
    <w:rsid w:val="0054363E"/>
    <w:rPr>
      <w:rFonts w:ascii="Courier New" w:hAnsi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F411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1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1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0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D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31E76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531E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E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4363E"/>
  </w:style>
  <w:style w:type="character" w:customStyle="1" w:styleId="TextNPA">
    <w:name w:val="Text NPA"/>
    <w:rsid w:val="0054363E"/>
    <w:rPr>
      <w:rFonts w:ascii="Courier New" w:hAnsi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F411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42C5-537B-4D6B-84EB-8A813834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Бальзирова А.Н.</cp:lastModifiedBy>
  <cp:revision>8</cp:revision>
  <cp:lastPrinted>2014-12-22T09:20:00Z</cp:lastPrinted>
  <dcterms:created xsi:type="dcterms:W3CDTF">2014-12-22T05:41:00Z</dcterms:created>
  <dcterms:modified xsi:type="dcterms:W3CDTF">2014-12-24T04:21:00Z</dcterms:modified>
</cp:coreProperties>
</file>